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B5FD" w14:textId="77777777" w:rsidR="00C53D00" w:rsidRDefault="00591FAF">
      <w:pPr>
        <w:widowControl w:val="0"/>
        <w:pBdr>
          <w:top w:val="nil"/>
          <w:left w:val="nil"/>
          <w:bottom w:val="nil"/>
          <w:right w:val="nil"/>
          <w:between w:val="nil"/>
        </w:pBdr>
        <w:ind w:left="630"/>
        <w:jc w:val="center"/>
        <w:rPr>
          <w:color w:val="000000"/>
          <w:sz w:val="20"/>
          <w:szCs w:val="20"/>
        </w:rPr>
      </w:pPr>
      <w:r>
        <w:rPr>
          <w:noProof/>
          <w:color w:val="000000"/>
          <w:sz w:val="20"/>
          <w:szCs w:val="20"/>
        </w:rPr>
        <w:drawing>
          <wp:inline distT="0" distB="0" distL="0" distR="0" wp14:anchorId="7EB54700" wp14:editId="53BD922A">
            <wp:extent cx="3316778" cy="1022466"/>
            <wp:effectExtent l="0" t="0" r="0" b="63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rotWithShape="1">
                    <a:blip r:embed="rId4" cstate="print">
                      <a:extLst>
                        <a:ext uri="{28A0092B-C50C-407E-A947-70E740481C1C}">
                          <a14:useLocalDpi xmlns:a14="http://schemas.microsoft.com/office/drawing/2010/main" val="0"/>
                        </a:ext>
                      </a:extLst>
                    </a:blip>
                    <a:srcRect l="1010" t="6261" r="1010" b="6261"/>
                    <a:stretch/>
                  </pic:blipFill>
                  <pic:spPr bwMode="auto">
                    <a:xfrm>
                      <a:off x="0" y="0"/>
                      <a:ext cx="3344656" cy="1031060"/>
                    </a:xfrm>
                    <a:prstGeom prst="rect">
                      <a:avLst/>
                    </a:prstGeom>
                    <a:ln>
                      <a:noFill/>
                    </a:ln>
                    <a:extLst>
                      <a:ext uri="{53640926-AAD7-44D8-BBD7-CCE9431645EC}">
                        <a14:shadowObscured xmlns:a14="http://schemas.microsoft.com/office/drawing/2010/main"/>
                      </a:ext>
                    </a:extLst>
                  </pic:spPr>
                </pic:pic>
              </a:graphicData>
            </a:graphic>
          </wp:inline>
        </w:drawing>
      </w:r>
    </w:p>
    <w:p w14:paraId="2A4C7D7C" w14:textId="77777777" w:rsidR="00C53D00" w:rsidRDefault="00C53D00">
      <w:pPr>
        <w:widowControl w:val="0"/>
        <w:pBdr>
          <w:top w:val="nil"/>
          <w:left w:val="nil"/>
          <w:bottom w:val="nil"/>
          <w:right w:val="nil"/>
          <w:between w:val="nil"/>
        </w:pBdr>
        <w:rPr>
          <w:color w:val="000000"/>
          <w:sz w:val="20"/>
          <w:szCs w:val="20"/>
        </w:rPr>
      </w:pPr>
    </w:p>
    <w:p w14:paraId="5376B7F7" w14:textId="77777777" w:rsidR="00C53D00" w:rsidRDefault="00C53D00">
      <w:pPr>
        <w:widowControl w:val="0"/>
        <w:pBdr>
          <w:top w:val="nil"/>
          <w:left w:val="nil"/>
          <w:bottom w:val="nil"/>
          <w:right w:val="nil"/>
          <w:between w:val="nil"/>
        </w:pBdr>
        <w:rPr>
          <w:color w:val="000000"/>
          <w:sz w:val="20"/>
          <w:szCs w:val="20"/>
        </w:rPr>
      </w:pPr>
    </w:p>
    <w:p w14:paraId="0C7C683C" w14:textId="77777777" w:rsidR="00C53D00" w:rsidRDefault="00C53D00">
      <w:pPr>
        <w:widowControl w:val="0"/>
        <w:pBdr>
          <w:top w:val="nil"/>
          <w:left w:val="nil"/>
          <w:bottom w:val="nil"/>
          <w:right w:val="nil"/>
          <w:between w:val="nil"/>
        </w:pBdr>
        <w:spacing w:before="4"/>
        <w:rPr>
          <w:color w:val="000000"/>
          <w:sz w:val="19"/>
          <w:szCs w:val="19"/>
        </w:rPr>
      </w:pPr>
    </w:p>
    <w:p w14:paraId="1BB76FAF" w14:textId="77777777" w:rsidR="00C53D00" w:rsidRDefault="00591FAF">
      <w:pPr>
        <w:pStyle w:val="Heading1"/>
        <w:tabs>
          <w:tab w:val="left" w:pos="7385"/>
        </w:tabs>
        <w:spacing w:before="1"/>
        <w:ind w:left="120"/>
        <w:rPr>
          <w:sz w:val="20"/>
          <w:szCs w:val="20"/>
        </w:rPr>
      </w:pPr>
      <w:r>
        <w:rPr>
          <w:sz w:val="20"/>
          <w:szCs w:val="20"/>
        </w:rPr>
        <w:t>For Immediate Release</w:t>
      </w:r>
    </w:p>
    <w:p w14:paraId="674454A7" w14:textId="77777777" w:rsidR="00C53D00" w:rsidRDefault="00C53D00">
      <w:pPr>
        <w:ind w:right="1229"/>
        <w:rPr>
          <w:rFonts w:ascii="Arial" w:eastAsia="Arial" w:hAnsi="Arial" w:cs="Arial"/>
          <w:b/>
          <w:color w:val="709801"/>
          <w:sz w:val="40"/>
          <w:szCs w:val="40"/>
        </w:rPr>
      </w:pPr>
    </w:p>
    <w:p w14:paraId="437080D4" w14:textId="77777777" w:rsidR="00C53D00" w:rsidRPr="000321E3" w:rsidRDefault="00591FAF">
      <w:pPr>
        <w:pBdr>
          <w:top w:val="nil"/>
          <w:left w:val="nil"/>
          <w:bottom w:val="nil"/>
          <w:right w:val="nil"/>
          <w:between w:val="nil"/>
        </w:pBdr>
        <w:spacing w:line="276" w:lineRule="auto"/>
        <w:ind w:left="102" w:right="73"/>
        <w:jc w:val="center"/>
        <w:rPr>
          <w:rFonts w:ascii="Georgia" w:hAnsi="Georgia"/>
          <w:b/>
          <w:color w:val="67943C"/>
          <w:sz w:val="44"/>
          <w:szCs w:val="44"/>
        </w:rPr>
      </w:pPr>
      <w:r w:rsidRPr="000321E3">
        <w:rPr>
          <w:rFonts w:ascii="Georgia" w:hAnsi="Georgia"/>
          <w:b/>
          <w:color w:val="67943C"/>
          <w:sz w:val="44"/>
          <w:szCs w:val="44"/>
        </w:rPr>
        <w:t>Tropical Audubon Ambassador Program</w:t>
      </w:r>
    </w:p>
    <w:p w14:paraId="4E0B3003" w14:textId="1BC98741" w:rsidR="00C53D00" w:rsidRPr="000321E3" w:rsidRDefault="00F57D55">
      <w:pPr>
        <w:pBdr>
          <w:top w:val="nil"/>
          <w:left w:val="nil"/>
          <w:bottom w:val="nil"/>
          <w:right w:val="nil"/>
          <w:between w:val="nil"/>
        </w:pBdr>
        <w:spacing w:line="276" w:lineRule="auto"/>
        <w:ind w:left="102" w:right="73"/>
        <w:jc w:val="center"/>
        <w:rPr>
          <w:rFonts w:ascii="Georgia" w:hAnsi="Georgia"/>
          <w:b/>
          <w:color w:val="67943C"/>
          <w:sz w:val="44"/>
          <w:szCs w:val="44"/>
        </w:rPr>
      </w:pPr>
      <w:r w:rsidRPr="000321E3">
        <w:rPr>
          <w:rFonts w:ascii="Georgia" w:hAnsi="Georgia"/>
          <w:b/>
          <w:color w:val="67943C"/>
          <w:sz w:val="44"/>
          <w:szCs w:val="44"/>
        </w:rPr>
        <w:t>r</w:t>
      </w:r>
      <w:r w:rsidR="00591FAF" w:rsidRPr="000321E3">
        <w:rPr>
          <w:rFonts w:ascii="Georgia" w:hAnsi="Georgia"/>
          <w:b/>
          <w:color w:val="67943C"/>
          <w:sz w:val="44"/>
          <w:szCs w:val="44"/>
        </w:rPr>
        <w:t>eimagined for Fall 2020 – Spring 2021</w:t>
      </w:r>
    </w:p>
    <w:p w14:paraId="1E3DCB9E" w14:textId="77777777" w:rsidR="00C53D00" w:rsidRDefault="00C53D00">
      <w:pPr>
        <w:pBdr>
          <w:top w:val="nil"/>
          <w:left w:val="nil"/>
          <w:bottom w:val="nil"/>
          <w:right w:val="nil"/>
          <w:between w:val="nil"/>
        </w:pBdr>
        <w:spacing w:line="276" w:lineRule="auto"/>
        <w:ind w:left="102" w:right="73"/>
        <w:jc w:val="center"/>
        <w:rPr>
          <w:b/>
          <w:color w:val="000000"/>
        </w:rPr>
      </w:pPr>
    </w:p>
    <w:p w14:paraId="43B92EC9" w14:textId="77777777" w:rsidR="00C53D00" w:rsidRPr="00EF54A6" w:rsidRDefault="00591FAF">
      <w:pPr>
        <w:pBdr>
          <w:top w:val="nil"/>
          <w:left w:val="nil"/>
          <w:bottom w:val="nil"/>
          <w:right w:val="nil"/>
          <w:between w:val="nil"/>
        </w:pBdr>
        <w:spacing w:line="276" w:lineRule="auto"/>
        <w:ind w:left="102" w:right="73"/>
        <w:jc w:val="center"/>
        <w:rPr>
          <w:rFonts w:ascii="Georgia" w:hAnsi="Georgia"/>
          <w:b/>
          <w:color w:val="000000"/>
        </w:rPr>
      </w:pPr>
      <w:r w:rsidRPr="00EF54A6">
        <w:rPr>
          <w:rFonts w:ascii="Georgia" w:hAnsi="Georgia"/>
          <w:b/>
          <w:color w:val="000000"/>
        </w:rPr>
        <w:t>The award-winning education series designed to activate</w:t>
      </w:r>
    </w:p>
    <w:p w14:paraId="3244AC50" w14:textId="77777777" w:rsidR="00C53D00" w:rsidRPr="00EF54A6" w:rsidRDefault="00591FAF">
      <w:pPr>
        <w:pBdr>
          <w:top w:val="nil"/>
          <w:left w:val="nil"/>
          <w:bottom w:val="nil"/>
          <w:right w:val="nil"/>
          <w:between w:val="nil"/>
        </w:pBdr>
        <w:spacing w:line="276" w:lineRule="auto"/>
        <w:ind w:left="102" w:right="73"/>
        <w:jc w:val="center"/>
        <w:rPr>
          <w:rFonts w:ascii="Georgia" w:hAnsi="Georgia"/>
          <w:b/>
          <w:color w:val="000000"/>
        </w:rPr>
      </w:pPr>
      <w:r w:rsidRPr="00EF54A6">
        <w:rPr>
          <w:rFonts w:ascii="Georgia" w:hAnsi="Georgia"/>
          <w:b/>
          <w:color w:val="000000"/>
        </w:rPr>
        <w:t>environmental advocates goes FREE &amp; Virtual</w:t>
      </w:r>
    </w:p>
    <w:p w14:paraId="0F9343FE" w14:textId="0217CBCD" w:rsidR="00C53D00" w:rsidRDefault="00C53D00">
      <w:pPr>
        <w:pBdr>
          <w:top w:val="nil"/>
          <w:left w:val="nil"/>
          <w:bottom w:val="nil"/>
          <w:right w:val="nil"/>
          <w:between w:val="nil"/>
        </w:pBdr>
        <w:spacing w:line="276" w:lineRule="auto"/>
        <w:ind w:left="102" w:right="73"/>
        <w:rPr>
          <w:b/>
          <w:color w:val="000000"/>
        </w:rPr>
      </w:pPr>
    </w:p>
    <w:p w14:paraId="65F22F11" w14:textId="77777777" w:rsidR="00EF54A6" w:rsidRDefault="00EF54A6">
      <w:pPr>
        <w:pBdr>
          <w:top w:val="nil"/>
          <w:left w:val="nil"/>
          <w:bottom w:val="nil"/>
          <w:right w:val="nil"/>
          <w:between w:val="nil"/>
        </w:pBdr>
        <w:spacing w:line="276" w:lineRule="auto"/>
        <w:ind w:left="102" w:right="73"/>
        <w:rPr>
          <w:b/>
          <w:color w:val="000000"/>
        </w:rPr>
      </w:pPr>
    </w:p>
    <w:p w14:paraId="1FA43354" w14:textId="77777777" w:rsidR="00C53D00" w:rsidRDefault="00C53D00">
      <w:pPr>
        <w:pBdr>
          <w:top w:val="nil"/>
          <w:left w:val="nil"/>
          <w:bottom w:val="nil"/>
          <w:right w:val="nil"/>
          <w:between w:val="nil"/>
        </w:pBdr>
        <w:spacing w:line="276" w:lineRule="auto"/>
        <w:ind w:left="102" w:right="73"/>
        <w:rPr>
          <w:b/>
          <w:color w:val="000000"/>
        </w:rPr>
      </w:pPr>
    </w:p>
    <w:p w14:paraId="7951DF00" w14:textId="123CB5B7" w:rsidR="00C53D00" w:rsidRPr="00EF54A6" w:rsidRDefault="00591FAF" w:rsidP="00EF54A6">
      <w:pPr>
        <w:pBdr>
          <w:top w:val="nil"/>
          <w:left w:val="nil"/>
          <w:bottom w:val="nil"/>
          <w:right w:val="nil"/>
          <w:between w:val="nil"/>
        </w:pBdr>
        <w:ind w:right="73"/>
        <w:rPr>
          <w:rFonts w:ascii="Georgia" w:hAnsi="Georgia"/>
          <w:color w:val="000000"/>
        </w:rPr>
      </w:pPr>
      <w:r w:rsidRPr="00EF54A6">
        <w:rPr>
          <w:rFonts w:ascii="Georgia" w:hAnsi="Georgia"/>
          <w:b/>
          <w:color w:val="000000"/>
        </w:rPr>
        <w:t xml:space="preserve">MIAMI, Fla. — </w:t>
      </w:r>
      <w:r w:rsidRPr="00EF54A6">
        <w:rPr>
          <w:rFonts w:ascii="Georgia" w:hAnsi="Georgia"/>
          <w:color w:val="000000"/>
        </w:rPr>
        <w:t xml:space="preserve">South Floridians interested in becoming more engaged, educated and effective environmental advocates are invited to register for the 2020-2021 </w:t>
      </w:r>
      <w:r w:rsidRPr="00EF54A6">
        <w:rPr>
          <w:rFonts w:ascii="Georgia" w:hAnsi="Georgia"/>
          <w:i/>
          <w:color w:val="000000"/>
        </w:rPr>
        <w:t>Tropical Audubon Ambassador Program.</w:t>
      </w:r>
      <w:r w:rsidRPr="00EF54A6">
        <w:rPr>
          <w:rFonts w:ascii="Georgia" w:hAnsi="Georgia"/>
          <w:color w:val="000000"/>
        </w:rPr>
        <w:t xml:space="preserve"> Participants in the free</w:t>
      </w:r>
      <w:r w:rsidRPr="00EF54A6">
        <w:rPr>
          <w:rFonts w:ascii="Georgia" w:hAnsi="Georgia"/>
        </w:rPr>
        <w:t xml:space="preserve"> </w:t>
      </w:r>
      <w:r w:rsidRPr="00EF54A6">
        <w:rPr>
          <w:rFonts w:ascii="Georgia" w:hAnsi="Georgia"/>
          <w:color w:val="000000"/>
        </w:rPr>
        <w:t>webinar series will receive advocacy training and come away armed with in-depth knowledge about Everglades Restoration, Smart Growth and Biscayne Bay. The program’s</w:t>
      </w:r>
      <w:r w:rsidRPr="00EF54A6">
        <w:rPr>
          <w:rFonts w:ascii="Georgia" w:hAnsi="Georgia"/>
        </w:rPr>
        <w:t xml:space="preserve"> </w:t>
      </w:r>
      <w:r w:rsidRPr="00EF54A6">
        <w:rPr>
          <w:rFonts w:ascii="Georgia" w:hAnsi="Georgia"/>
          <w:color w:val="000000"/>
        </w:rPr>
        <w:t>goal is to empower graduates to activate their “</w:t>
      </w:r>
      <w:r w:rsidRPr="00EF54A6">
        <w:rPr>
          <w:rFonts w:ascii="Georgia" w:hAnsi="Georgia"/>
        </w:rPr>
        <w:t xml:space="preserve">Tropical </w:t>
      </w:r>
      <w:r w:rsidRPr="00EF54A6">
        <w:rPr>
          <w:rFonts w:ascii="Georgia" w:hAnsi="Georgia"/>
          <w:color w:val="000000"/>
        </w:rPr>
        <w:t>Audubon Ambassador” education on behalf of South Florida ecosystems.</w:t>
      </w:r>
    </w:p>
    <w:p w14:paraId="54E4F9C3" w14:textId="77777777" w:rsidR="00C53D00" w:rsidRDefault="00C53D00">
      <w:pPr>
        <w:pBdr>
          <w:top w:val="nil"/>
          <w:left w:val="nil"/>
          <w:bottom w:val="nil"/>
          <w:right w:val="nil"/>
          <w:between w:val="nil"/>
        </w:pBdr>
        <w:spacing w:before="9" w:line="276" w:lineRule="auto"/>
        <w:rPr>
          <w:color w:val="000000"/>
        </w:rPr>
      </w:pPr>
    </w:p>
    <w:p w14:paraId="6F4E83EE" w14:textId="55947012" w:rsidR="00C53D00" w:rsidRPr="00EF54A6" w:rsidRDefault="00591FAF" w:rsidP="00EF54A6">
      <w:pPr>
        <w:pBdr>
          <w:top w:val="nil"/>
          <w:left w:val="nil"/>
          <w:bottom w:val="nil"/>
          <w:right w:val="nil"/>
          <w:between w:val="nil"/>
        </w:pBdr>
        <w:ind w:right="73"/>
        <w:rPr>
          <w:rFonts w:ascii="Georgia" w:hAnsi="Georgia"/>
          <w:color w:val="000000"/>
        </w:rPr>
      </w:pPr>
      <w:r w:rsidRPr="00EF54A6">
        <w:rPr>
          <w:rFonts w:ascii="Georgia" w:hAnsi="Georgia"/>
          <w:color w:val="000000"/>
        </w:rPr>
        <w:t xml:space="preserve">Over the course of the 7-month </w:t>
      </w:r>
      <w:r w:rsidRPr="00597652">
        <w:rPr>
          <w:rFonts w:ascii="Georgia" w:hAnsi="Georgia"/>
          <w:i/>
          <w:iCs/>
          <w:color w:val="000000"/>
        </w:rPr>
        <w:t>Tropical Audubon Ambassador Program</w:t>
      </w:r>
      <w:r w:rsidRPr="00EF54A6">
        <w:rPr>
          <w:rFonts w:ascii="Georgia" w:hAnsi="Georgia"/>
          <w:color w:val="000000"/>
        </w:rPr>
        <w:t xml:space="preserve">, students will learn about the most pressing threats to South Florida’s environment, how to engage in the Miami-Dade County civic process, and how to </w:t>
      </w:r>
      <w:r w:rsidR="00466F5B" w:rsidRPr="00EF54A6">
        <w:rPr>
          <w:rFonts w:ascii="Georgia" w:hAnsi="Georgia"/>
          <w:color w:val="000000"/>
        </w:rPr>
        <w:t>participate in</w:t>
      </w:r>
      <w:r w:rsidRPr="00EF54A6">
        <w:rPr>
          <w:rFonts w:ascii="Georgia" w:hAnsi="Georgia"/>
          <w:color w:val="000000"/>
        </w:rPr>
        <w:t xml:space="preserve"> effective environmental advocacy campaigns. </w:t>
      </w:r>
      <w:r w:rsidR="0082632A">
        <w:rPr>
          <w:rFonts w:ascii="Georgia" w:hAnsi="Georgia"/>
          <w:color w:val="000000"/>
        </w:rPr>
        <w:t>Spring f</w:t>
      </w:r>
      <w:r w:rsidRPr="00EF54A6">
        <w:rPr>
          <w:rFonts w:ascii="Georgia" w:hAnsi="Georgia"/>
          <w:color w:val="000000"/>
        </w:rPr>
        <w:t>ield trips</w:t>
      </w:r>
      <w:r w:rsidR="0082632A">
        <w:rPr>
          <w:rFonts w:ascii="Georgia" w:hAnsi="Georgia"/>
          <w:color w:val="000000"/>
        </w:rPr>
        <w:t xml:space="preserve"> (subject to COVID protocols)</w:t>
      </w:r>
      <w:r w:rsidRPr="00EF54A6">
        <w:rPr>
          <w:rFonts w:ascii="Georgia" w:hAnsi="Georgia"/>
          <w:color w:val="000000"/>
        </w:rPr>
        <w:t xml:space="preserve"> will connect Tropical Audubon Ambassador students to local environmental communities and expand their understanding of the ecosystems Tropical Audubon Society (TAS) works to protect. </w:t>
      </w:r>
    </w:p>
    <w:p w14:paraId="3228365A" w14:textId="77777777" w:rsidR="00C53D00" w:rsidRPr="00EF54A6" w:rsidRDefault="00C53D00" w:rsidP="00EF54A6">
      <w:pPr>
        <w:pBdr>
          <w:top w:val="nil"/>
          <w:left w:val="nil"/>
          <w:bottom w:val="nil"/>
          <w:right w:val="nil"/>
          <w:between w:val="nil"/>
        </w:pBdr>
        <w:ind w:left="102" w:right="73"/>
        <w:rPr>
          <w:rFonts w:ascii="Georgia" w:hAnsi="Georgia"/>
          <w:color w:val="000000"/>
        </w:rPr>
      </w:pPr>
    </w:p>
    <w:p w14:paraId="4BB9DBF5" w14:textId="6E1A5724" w:rsidR="00C53D00" w:rsidRPr="00EF54A6" w:rsidRDefault="00591FAF" w:rsidP="00EF54A6">
      <w:pPr>
        <w:pBdr>
          <w:top w:val="nil"/>
          <w:left w:val="nil"/>
          <w:bottom w:val="nil"/>
          <w:right w:val="nil"/>
          <w:between w:val="nil"/>
        </w:pBdr>
        <w:ind w:right="73"/>
        <w:rPr>
          <w:rFonts w:ascii="Georgia" w:hAnsi="Georgia"/>
          <w:color w:val="000000"/>
        </w:rPr>
      </w:pPr>
      <w:r w:rsidRPr="00EF54A6">
        <w:rPr>
          <w:rFonts w:ascii="Georgia" w:hAnsi="Georgia"/>
          <w:color w:val="000000"/>
        </w:rPr>
        <w:t xml:space="preserve">Aspiring Tropical Audubon Ambassadors will matriculate with a network of like-minded </w:t>
      </w:r>
      <w:r w:rsidR="00F57D55" w:rsidRPr="00EF54A6">
        <w:rPr>
          <w:rFonts w:ascii="Georgia" w:hAnsi="Georgia"/>
          <w:color w:val="000000"/>
        </w:rPr>
        <w:t xml:space="preserve">environmental </w:t>
      </w:r>
      <w:r w:rsidRPr="00EF54A6">
        <w:rPr>
          <w:rFonts w:ascii="Georgia" w:hAnsi="Georgia"/>
          <w:color w:val="000000"/>
        </w:rPr>
        <w:t>advocates and participate in deep-dive Q&amp;As with regional experts in their fields. Additional benefits include access to a Facebook group, a monthly advocacy newsletter, action alerts on critical conservation issues, an online toolbox of resources and leadership development opportunities.</w:t>
      </w:r>
    </w:p>
    <w:p w14:paraId="343827DC" w14:textId="77777777" w:rsidR="00C53D00" w:rsidRPr="00EF54A6" w:rsidRDefault="00C53D00" w:rsidP="00EF54A6">
      <w:pPr>
        <w:rPr>
          <w:rFonts w:ascii="Georgia" w:hAnsi="Georgia"/>
          <w:highlight w:val="white"/>
        </w:rPr>
      </w:pPr>
    </w:p>
    <w:p w14:paraId="053A5587" w14:textId="77777777" w:rsidR="00D0096F" w:rsidRPr="00EF54A6" w:rsidRDefault="000D580E" w:rsidP="00EF54A6">
      <w:pPr>
        <w:rPr>
          <w:rFonts w:ascii="Georgia" w:hAnsi="Georgia"/>
        </w:rPr>
      </w:pPr>
      <w:r w:rsidRPr="00EF54A6">
        <w:rPr>
          <w:rFonts w:ascii="Georgia" w:hAnsi="Georgia"/>
          <w:color w:val="000000"/>
          <w:shd w:val="clear" w:color="auto" w:fill="FFFFFF"/>
        </w:rPr>
        <w:t>The 2020-2021 series is open to anyone 18 and older, as well as to past Tropical Audubon Ambassador graduates. All participants are required to first enroll in </w:t>
      </w:r>
      <w:r w:rsidRPr="00EF54A6">
        <w:rPr>
          <w:rFonts w:ascii="Georgia" w:hAnsi="Georgia"/>
        </w:rPr>
        <w:t xml:space="preserve">a “Civics” </w:t>
      </w:r>
      <w:r w:rsidR="002C2E5A" w:rsidRPr="00EF54A6">
        <w:rPr>
          <w:rFonts w:ascii="Georgia" w:hAnsi="Georgia"/>
        </w:rPr>
        <w:t>webinar series</w:t>
      </w:r>
      <w:r w:rsidRPr="00EF54A6">
        <w:rPr>
          <w:rFonts w:ascii="Georgia" w:hAnsi="Georgia"/>
          <w:color w:val="000000"/>
          <w:shd w:val="clear" w:color="auto" w:fill="FFFFFF"/>
        </w:rPr>
        <w:t xml:space="preserve"> then choose up to three 5-part webinar “tracks” of interest  — Biscayne Bay, Smart Growth and/or Everglades — and cap the program with a “Campaigns” </w:t>
      </w:r>
      <w:r w:rsidRPr="00EF54A6">
        <w:rPr>
          <w:rFonts w:ascii="Georgia" w:hAnsi="Georgia"/>
        </w:rPr>
        <w:t>webina</w:t>
      </w:r>
      <w:r w:rsidR="002C2E5A" w:rsidRPr="00EF54A6">
        <w:rPr>
          <w:rFonts w:ascii="Georgia" w:hAnsi="Georgia"/>
        </w:rPr>
        <w:t>r series</w:t>
      </w:r>
      <w:r w:rsidRPr="00EF54A6">
        <w:rPr>
          <w:rFonts w:ascii="Georgia" w:hAnsi="Georgia"/>
        </w:rPr>
        <w:t>.</w:t>
      </w:r>
    </w:p>
    <w:p w14:paraId="710CE692" w14:textId="77777777" w:rsidR="00D0096F" w:rsidRPr="00EF54A6" w:rsidRDefault="00D0096F" w:rsidP="00EF54A6">
      <w:pPr>
        <w:rPr>
          <w:rFonts w:ascii="Georgia" w:hAnsi="Georgia"/>
        </w:rPr>
      </w:pPr>
    </w:p>
    <w:p w14:paraId="56FE47C4" w14:textId="6C84E864" w:rsidR="00C53D00" w:rsidRPr="00EF54A6" w:rsidRDefault="00591FAF" w:rsidP="00EF54A6">
      <w:pPr>
        <w:rPr>
          <w:rFonts w:ascii="Georgia" w:hAnsi="Georgia"/>
        </w:rPr>
      </w:pPr>
      <w:r w:rsidRPr="00EF54A6">
        <w:rPr>
          <w:rFonts w:ascii="Georgia" w:hAnsi="Georgia"/>
        </w:rPr>
        <w:t xml:space="preserve">Explore each topic with TAS Education Director and </w:t>
      </w:r>
      <w:r w:rsidRPr="00597652">
        <w:rPr>
          <w:rFonts w:ascii="Georgia" w:hAnsi="Georgia"/>
          <w:i/>
          <w:iCs/>
        </w:rPr>
        <w:t>Tropical Audubon Ambassador P</w:t>
      </w:r>
      <w:r w:rsidR="004D4DE6" w:rsidRPr="00597652">
        <w:rPr>
          <w:rFonts w:ascii="Georgia" w:hAnsi="Georgia"/>
          <w:i/>
          <w:iCs/>
        </w:rPr>
        <w:t>rogram</w:t>
      </w:r>
      <w:r w:rsidRPr="00597652">
        <w:rPr>
          <w:rFonts w:ascii="Georgia" w:hAnsi="Georgia"/>
          <w:i/>
          <w:iCs/>
        </w:rPr>
        <w:t xml:space="preserve"> Manager</w:t>
      </w:r>
      <w:r w:rsidRPr="00EF54A6">
        <w:rPr>
          <w:rFonts w:ascii="Georgia" w:hAnsi="Georgia"/>
        </w:rPr>
        <w:t xml:space="preserve"> Alison Enchelmaier, who holds a </w:t>
      </w:r>
      <w:r w:rsidRPr="00EF54A6">
        <w:rPr>
          <w:rFonts w:ascii="Georgia" w:hAnsi="Georgia"/>
          <w:color w:val="333333"/>
          <w:highlight w:val="white"/>
        </w:rPr>
        <w:t xml:space="preserve">Master of Science in Marine Affairs &amp; Policy from </w:t>
      </w:r>
      <w:r w:rsidR="00466F5B" w:rsidRPr="00EF54A6">
        <w:rPr>
          <w:rFonts w:ascii="Georgia" w:hAnsi="Georgia"/>
          <w:color w:val="333333"/>
          <w:highlight w:val="white"/>
        </w:rPr>
        <w:t xml:space="preserve">University of Miami’s </w:t>
      </w:r>
      <w:r w:rsidRPr="00EF54A6">
        <w:rPr>
          <w:rFonts w:ascii="Georgia" w:hAnsi="Georgia"/>
          <w:color w:val="333333"/>
          <w:highlight w:val="white"/>
        </w:rPr>
        <w:t xml:space="preserve">Rosenstiel School of Marine and Atmospheric Science. </w:t>
      </w:r>
      <w:r w:rsidRPr="00EF54A6">
        <w:rPr>
          <w:rFonts w:ascii="Georgia" w:hAnsi="Georgia"/>
        </w:rPr>
        <w:t>Live webinars will be offered monthly in each track. Recorded versions of the webinars will also be available. &gt;</w:t>
      </w:r>
    </w:p>
    <w:p w14:paraId="053944BE" w14:textId="77777777" w:rsidR="00D0096F" w:rsidRPr="00EF54A6" w:rsidRDefault="00D0096F" w:rsidP="00EF54A6">
      <w:pPr>
        <w:rPr>
          <w:rFonts w:ascii="Georgia" w:hAnsi="Georgia"/>
        </w:rPr>
      </w:pPr>
    </w:p>
    <w:p w14:paraId="4C61AA05" w14:textId="77777777" w:rsidR="00EF54A6" w:rsidRDefault="00EF54A6" w:rsidP="00EF54A6">
      <w:pPr>
        <w:ind w:left="360"/>
        <w:rPr>
          <w:rFonts w:ascii="Georgia" w:eastAsia="Georgia" w:hAnsi="Georgia" w:cs="Georgia"/>
          <w:color w:val="202F13"/>
          <w:sz w:val="20"/>
          <w:szCs w:val="20"/>
        </w:rPr>
      </w:pPr>
    </w:p>
    <w:p w14:paraId="2C42071D" w14:textId="436C5889" w:rsidR="00C53D00" w:rsidRPr="00EF54A6" w:rsidRDefault="00591FAF" w:rsidP="00597652">
      <w:pPr>
        <w:rPr>
          <w:rFonts w:ascii="Georgia" w:hAnsi="Georgia"/>
          <w:b/>
          <w:color w:val="FF0000"/>
          <w:sz w:val="20"/>
          <w:szCs w:val="20"/>
        </w:rPr>
      </w:pPr>
      <w:r w:rsidRPr="00EF54A6">
        <w:rPr>
          <w:rFonts w:ascii="Georgia" w:eastAsia="Georgia" w:hAnsi="Georgia" w:cs="Georgia"/>
          <w:color w:val="202F13"/>
          <w:sz w:val="20"/>
          <w:szCs w:val="20"/>
        </w:rPr>
        <w:t xml:space="preserve">Tropical Audubon Society </w:t>
      </w:r>
      <w:r w:rsidRPr="00EF54A6">
        <w:rPr>
          <w:rFonts w:ascii="Georgia" w:eastAsia="Georgia" w:hAnsi="Georgia" w:cs="Georgia"/>
          <w:color w:val="90D04F"/>
          <w:sz w:val="20"/>
          <w:szCs w:val="20"/>
        </w:rPr>
        <w:t xml:space="preserve">| </w:t>
      </w:r>
      <w:r w:rsidRPr="00EF54A6">
        <w:rPr>
          <w:rFonts w:ascii="Georgia" w:eastAsia="Georgia" w:hAnsi="Georgia" w:cs="Georgia"/>
          <w:color w:val="202F13"/>
          <w:sz w:val="20"/>
          <w:szCs w:val="20"/>
        </w:rPr>
        <w:t xml:space="preserve">5530 Sunset Drive Miami, FL 33143 </w:t>
      </w:r>
      <w:r w:rsidRPr="00EF54A6">
        <w:rPr>
          <w:rFonts w:ascii="Georgia" w:eastAsia="Georgia" w:hAnsi="Georgia" w:cs="Georgia"/>
          <w:color w:val="90D04F"/>
          <w:sz w:val="20"/>
          <w:szCs w:val="20"/>
        </w:rPr>
        <w:t xml:space="preserve">| </w:t>
      </w:r>
      <w:r w:rsidRPr="00EF54A6">
        <w:rPr>
          <w:rFonts w:ascii="Georgia" w:eastAsia="Georgia" w:hAnsi="Georgia" w:cs="Georgia"/>
          <w:color w:val="202F13"/>
          <w:sz w:val="20"/>
          <w:szCs w:val="20"/>
        </w:rPr>
        <w:t xml:space="preserve">(305) 667-7337 </w:t>
      </w:r>
      <w:r w:rsidRPr="00EF54A6">
        <w:rPr>
          <w:rFonts w:ascii="Georgia" w:eastAsia="Georgia" w:hAnsi="Georgia" w:cs="Georgia"/>
          <w:color w:val="90D04F"/>
          <w:sz w:val="20"/>
          <w:szCs w:val="20"/>
        </w:rPr>
        <w:t xml:space="preserve">| </w:t>
      </w:r>
      <w:hyperlink r:id="rId5">
        <w:r w:rsidRPr="00EF54A6">
          <w:rPr>
            <w:rFonts w:ascii="Georgia" w:eastAsia="Georgia" w:hAnsi="Georgia" w:cs="Georgia"/>
            <w:color w:val="202F13"/>
            <w:sz w:val="20"/>
            <w:szCs w:val="20"/>
          </w:rPr>
          <w:t>www.tropicalaudubon.org</w:t>
        </w:r>
      </w:hyperlink>
    </w:p>
    <w:p w14:paraId="30ED3254" w14:textId="77777777" w:rsidR="00EF54A6" w:rsidRDefault="00EF54A6" w:rsidP="00EF54A6">
      <w:pPr>
        <w:rPr>
          <w:rFonts w:ascii="Georgia" w:hAnsi="Georgia"/>
          <w:b/>
          <w:color w:val="000000"/>
        </w:rPr>
      </w:pPr>
    </w:p>
    <w:p w14:paraId="7C17B49B" w14:textId="58481998" w:rsidR="00C53D00" w:rsidRPr="00EF54A6" w:rsidRDefault="00591FAF" w:rsidP="00EF54A6">
      <w:pPr>
        <w:rPr>
          <w:rFonts w:ascii="Georgia" w:hAnsi="Georgia"/>
          <w:b/>
        </w:rPr>
      </w:pPr>
      <w:r w:rsidRPr="00EF54A6">
        <w:rPr>
          <w:rFonts w:ascii="Georgia" w:hAnsi="Georgia"/>
          <w:b/>
          <w:color w:val="000000"/>
        </w:rPr>
        <w:t>Tropical</w:t>
      </w:r>
      <w:r w:rsidRPr="00EF54A6">
        <w:rPr>
          <w:rFonts w:ascii="Georgia" w:hAnsi="Georgia"/>
          <w:b/>
          <w:color w:val="FF0000"/>
        </w:rPr>
        <w:t xml:space="preserve"> </w:t>
      </w:r>
      <w:r w:rsidRPr="00EF54A6">
        <w:rPr>
          <w:rFonts w:ascii="Georgia" w:hAnsi="Georgia"/>
          <w:b/>
        </w:rPr>
        <w:t xml:space="preserve">Audubon Ambassador Program, </w:t>
      </w:r>
      <w:r w:rsidRPr="00EF54A6">
        <w:rPr>
          <w:rFonts w:ascii="Georgia" w:hAnsi="Georgia"/>
          <w:b/>
          <w:i/>
        </w:rPr>
        <w:t>Page 2 of 3</w:t>
      </w:r>
    </w:p>
    <w:p w14:paraId="34788CAE" w14:textId="77777777" w:rsidR="00C53D00" w:rsidRPr="00EF54A6" w:rsidRDefault="00C53D00" w:rsidP="00EF54A6">
      <w:pPr>
        <w:rPr>
          <w:rFonts w:ascii="Georgia" w:hAnsi="Georgia"/>
          <w:color w:val="000000"/>
          <w:highlight w:val="white"/>
        </w:rPr>
      </w:pPr>
    </w:p>
    <w:p w14:paraId="0FB9B81F" w14:textId="49BB4B79" w:rsidR="00C53D00" w:rsidRPr="00EF54A6" w:rsidRDefault="00591FAF" w:rsidP="00EF54A6">
      <w:pPr>
        <w:rPr>
          <w:rFonts w:ascii="Georgia" w:hAnsi="Georgia"/>
        </w:rPr>
      </w:pPr>
      <w:r w:rsidRPr="00EF54A6">
        <w:rPr>
          <w:rFonts w:ascii="Georgia" w:hAnsi="Georgia"/>
          <w:color w:val="000000"/>
          <w:highlight w:val="white"/>
        </w:rPr>
        <w:t xml:space="preserve">Last year’s </w:t>
      </w:r>
      <w:r w:rsidRPr="00597652">
        <w:rPr>
          <w:rFonts w:ascii="Georgia" w:hAnsi="Georgia"/>
          <w:i/>
          <w:iCs/>
          <w:color w:val="000000"/>
          <w:highlight w:val="white"/>
        </w:rPr>
        <w:t>Tropical Audubon Ambassador Program</w:t>
      </w:r>
      <w:r w:rsidRPr="00EF54A6">
        <w:rPr>
          <w:rFonts w:ascii="Georgia" w:hAnsi="Georgia"/>
          <w:color w:val="000000"/>
          <w:highlight w:val="white"/>
        </w:rPr>
        <w:t xml:space="preserve"> was named the 2019 </w:t>
      </w:r>
      <w:r w:rsidR="0082632A">
        <w:rPr>
          <w:rFonts w:ascii="Georgia" w:hAnsi="Georgia"/>
          <w:color w:val="000000"/>
          <w:highlight w:val="white"/>
        </w:rPr>
        <w:t>“</w:t>
      </w:r>
      <w:r w:rsidRPr="0082632A">
        <w:rPr>
          <w:rFonts w:ascii="Georgia" w:hAnsi="Georgia"/>
          <w:iCs/>
          <w:color w:val="000000"/>
          <w:highlight w:val="white"/>
        </w:rPr>
        <w:t>Outstanding Education Program</w:t>
      </w:r>
      <w:r w:rsidR="0082632A">
        <w:rPr>
          <w:rFonts w:ascii="Georgia" w:hAnsi="Georgia"/>
          <w:iCs/>
          <w:color w:val="000000"/>
          <w:highlight w:val="white"/>
        </w:rPr>
        <w:t>”</w:t>
      </w:r>
      <w:r w:rsidRPr="00EF54A6">
        <w:rPr>
          <w:rFonts w:ascii="Georgia" w:hAnsi="Georgia"/>
          <w:color w:val="000000"/>
          <w:highlight w:val="white"/>
        </w:rPr>
        <w:t xml:space="preserve"> by Audubon Florida, “For extraordinary commitment to building a new generation of advocates and conservation leaders.” </w:t>
      </w:r>
      <w:r w:rsidRPr="00EF54A6">
        <w:rPr>
          <w:rFonts w:ascii="Georgia" w:hAnsi="Georgia"/>
          <w:color w:val="000000"/>
        </w:rPr>
        <w:t xml:space="preserve">The reimagined </w:t>
      </w:r>
      <w:r w:rsidRPr="00EF54A6">
        <w:rPr>
          <w:rFonts w:ascii="Georgia" w:hAnsi="Georgia"/>
          <w:color w:val="000000"/>
          <w:highlight w:val="white"/>
        </w:rPr>
        <w:t xml:space="preserve">2020-2021 program will </w:t>
      </w:r>
      <w:r w:rsidRPr="00EF54A6">
        <w:rPr>
          <w:rFonts w:ascii="Georgia" w:hAnsi="Georgia"/>
          <w:highlight w:val="white"/>
        </w:rPr>
        <w:t>build on that success and continue to engage</w:t>
      </w:r>
      <w:r w:rsidRPr="00EF54A6">
        <w:rPr>
          <w:rFonts w:ascii="Georgia" w:hAnsi="Georgia"/>
          <w:color w:val="000000"/>
          <w:highlight w:val="white"/>
        </w:rPr>
        <w:t xml:space="preserve"> community partners, among them conservation organizations including </w:t>
      </w:r>
      <w:r w:rsidRPr="00EF54A6">
        <w:rPr>
          <w:rFonts w:ascii="Georgia" w:hAnsi="Georgia"/>
        </w:rPr>
        <w:t xml:space="preserve">Audubon Florida, Catalyst Miami, </w:t>
      </w:r>
      <w:r w:rsidR="00D0096F" w:rsidRPr="00EF54A6">
        <w:rPr>
          <w:rFonts w:ascii="Georgia" w:hAnsi="Georgia"/>
        </w:rPr>
        <w:t xml:space="preserve">The </w:t>
      </w:r>
      <w:r w:rsidRPr="00EF54A6">
        <w:rPr>
          <w:rFonts w:ascii="Georgia" w:hAnsi="Georgia"/>
        </w:rPr>
        <w:t>Everglades Foundation, Everglades Law Center, Miami Foundation</w:t>
      </w:r>
      <w:r w:rsidR="00413187" w:rsidRPr="00EF54A6">
        <w:rPr>
          <w:rFonts w:ascii="Georgia" w:hAnsi="Georgia"/>
        </w:rPr>
        <w:t>,</w:t>
      </w:r>
      <w:r w:rsidRPr="00EF54A6">
        <w:rPr>
          <w:rFonts w:ascii="Georgia" w:hAnsi="Georgia"/>
        </w:rPr>
        <w:t xml:space="preserve"> Miami Waterkeeper</w:t>
      </w:r>
      <w:r w:rsidR="0014130B" w:rsidRPr="00EF54A6">
        <w:rPr>
          <w:rFonts w:ascii="Georgia" w:hAnsi="Georgia"/>
        </w:rPr>
        <w:t xml:space="preserve"> and the National Parks Conservation Association. </w:t>
      </w:r>
    </w:p>
    <w:p w14:paraId="62D9269F" w14:textId="77777777" w:rsidR="00C53D00" w:rsidRPr="00EF54A6" w:rsidRDefault="00C53D00" w:rsidP="00EF54A6">
      <w:pPr>
        <w:rPr>
          <w:rFonts w:ascii="Georgia" w:hAnsi="Georgia"/>
        </w:rPr>
      </w:pPr>
    </w:p>
    <w:p w14:paraId="7A9CE8A6" w14:textId="18D34740" w:rsidR="006F63C0" w:rsidRDefault="00591FAF" w:rsidP="00EF54A6">
      <w:pPr>
        <w:rPr>
          <w:rFonts w:ascii="Georgia" w:hAnsi="Georgia"/>
        </w:rPr>
      </w:pPr>
      <w:r w:rsidRPr="00EF54A6">
        <w:rPr>
          <w:rFonts w:ascii="Georgia" w:hAnsi="Georgia"/>
          <w:color w:val="000000"/>
        </w:rPr>
        <w:t>Additionally, the new program will be</w:t>
      </w:r>
      <w:r w:rsidRPr="00EF54A6">
        <w:rPr>
          <w:rFonts w:ascii="Georgia" w:hAnsi="Georgia"/>
        </w:rPr>
        <w:t xml:space="preserve"> greatly enriched by experts </w:t>
      </w:r>
      <w:r w:rsidR="006F63C0">
        <w:rPr>
          <w:rFonts w:ascii="Georgia" w:hAnsi="Georgia"/>
        </w:rPr>
        <w:t xml:space="preserve">from </w:t>
      </w:r>
      <w:r w:rsidRPr="00EF54A6">
        <w:rPr>
          <w:rFonts w:ascii="Georgia" w:hAnsi="Georgia"/>
        </w:rPr>
        <w:t xml:space="preserve">various fields of study </w:t>
      </w:r>
    </w:p>
    <w:p w14:paraId="3FAB85CB" w14:textId="3526D289" w:rsidR="00C53D00" w:rsidRPr="00EF54A6" w:rsidRDefault="00591FAF" w:rsidP="00EF54A6">
      <w:pPr>
        <w:rPr>
          <w:rFonts w:ascii="Georgia" w:hAnsi="Georgia"/>
        </w:rPr>
      </w:pPr>
      <w:r w:rsidRPr="00EF54A6">
        <w:rPr>
          <w:rFonts w:ascii="Georgia" w:hAnsi="Georgia"/>
        </w:rPr>
        <w:t xml:space="preserve">including Paul Schwiep and Richard Grosso, Smart Growth-focused attorneys; Manoj Shivlani, University of Miami </w:t>
      </w:r>
      <w:r w:rsidR="00EF54A6" w:rsidRPr="00EF54A6">
        <w:rPr>
          <w:rFonts w:ascii="Georgia" w:hAnsi="Georgia"/>
        </w:rPr>
        <w:t>Division of Marine Ecosystems and Policy</w:t>
      </w:r>
      <w:r w:rsidRPr="00EF54A6">
        <w:rPr>
          <w:rFonts w:ascii="Georgia" w:hAnsi="Georgia"/>
        </w:rPr>
        <w:t xml:space="preserve">; Irela </w:t>
      </w:r>
      <w:r w:rsidR="00EF54A6" w:rsidRPr="00EF54A6">
        <w:rPr>
          <w:rFonts w:ascii="Georgia" w:hAnsi="Georgia" w:cs="Arial"/>
          <w:color w:val="222222"/>
          <w:shd w:val="clear" w:color="auto" w:fill="FFFFFF"/>
        </w:rPr>
        <w:t>Bagué</w:t>
      </w:r>
      <w:r w:rsidR="00EF54A6">
        <w:rPr>
          <w:rFonts w:ascii="Georgia" w:hAnsi="Georgia"/>
        </w:rPr>
        <w:t xml:space="preserve">, past chair of </w:t>
      </w:r>
      <w:r w:rsidRPr="00EF54A6">
        <w:rPr>
          <w:rFonts w:ascii="Georgia" w:hAnsi="Georgia"/>
        </w:rPr>
        <w:t>Miami-Dade County Biscayne Bay Task Force; and Tropical Audubon Society board members: Tiffany Troxler, Research Assistant Professor and Associate Director of Science, Sea Level Solutions Center, FIU; Gary Milano, Senior Environmental Scientist/Biologist and Habitat Restoration Specialist; and Terrence “Rock” Salt, former Deputy Assistant Secretary of the U.S. Army Corps of Engineers.</w:t>
      </w:r>
    </w:p>
    <w:p w14:paraId="32388308" w14:textId="77777777" w:rsidR="00C53D00" w:rsidRPr="000321E3" w:rsidRDefault="00C53D00" w:rsidP="00EF54A6">
      <w:pPr>
        <w:rPr>
          <w:rFonts w:ascii="Georgia" w:hAnsi="Georgia"/>
          <w:color w:val="628F3A"/>
        </w:rPr>
      </w:pPr>
    </w:p>
    <w:p w14:paraId="3D078BEB" w14:textId="0BF257E9" w:rsidR="00C53D00" w:rsidRPr="00EF54A6" w:rsidRDefault="00591FAF" w:rsidP="00EF54A6">
      <w:pPr>
        <w:rPr>
          <w:rFonts w:ascii="Georgia" w:hAnsi="Georgia"/>
        </w:rPr>
      </w:pPr>
      <w:r w:rsidRPr="000321E3">
        <w:rPr>
          <w:rFonts w:ascii="Georgia" w:hAnsi="Georgia"/>
          <w:b/>
          <w:color w:val="67943C"/>
        </w:rPr>
        <w:t xml:space="preserve">Tropical Audubon Ambassador Program Funding Partners: </w:t>
      </w:r>
      <w:r w:rsidRPr="00EF54A6">
        <w:rPr>
          <w:rFonts w:ascii="Georgia" w:hAnsi="Georgia"/>
        </w:rPr>
        <w:t>Thanks to the generous support of our underwriting partners —</w:t>
      </w:r>
      <w:r w:rsidR="00D0096F" w:rsidRPr="00EF54A6">
        <w:rPr>
          <w:rFonts w:ascii="Georgia" w:hAnsi="Georgia"/>
        </w:rPr>
        <w:t xml:space="preserve"> The</w:t>
      </w:r>
      <w:r w:rsidRPr="00EF54A6">
        <w:rPr>
          <w:rFonts w:ascii="Georgia" w:hAnsi="Georgia"/>
        </w:rPr>
        <w:t xml:space="preserve"> Everglades Foundation, Miami Foundation and National Audubon Society — the Tropical Audubon Ambassador Program is now free.</w:t>
      </w:r>
    </w:p>
    <w:p w14:paraId="658F912F" w14:textId="77777777" w:rsidR="00C53D00" w:rsidRPr="00EF54A6" w:rsidRDefault="00C53D00" w:rsidP="00EF54A6">
      <w:pPr>
        <w:ind w:left="102"/>
        <w:rPr>
          <w:rFonts w:ascii="Georgia" w:hAnsi="Georgia"/>
          <w:color w:val="628F3A"/>
        </w:rPr>
      </w:pPr>
    </w:p>
    <w:p w14:paraId="4FC1979B" w14:textId="77777777" w:rsidR="00C53D00" w:rsidRPr="000321E3" w:rsidRDefault="00591FAF" w:rsidP="00EF54A6">
      <w:pPr>
        <w:rPr>
          <w:rFonts w:ascii="Georgia" w:hAnsi="Georgia"/>
          <w:i/>
          <w:color w:val="67943C"/>
        </w:rPr>
      </w:pPr>
      <w:r w:rsidRPr="000321E3">
        <w:rPr>
          <w:rFonts w:ascii="Georgia" w:hAnsi="Georgia"/>
          <w:b/>
          <w:color w:val="67943C"/>
        </w:rPr>
        <w:t>Session Dates &amp; Topics (Live Webinars 7-8pm)</w:t>
      </w:r>
    </w:p>
    <w:p w14:paraId="50E205DA" w14:textId="77777777" w:rsidR="00C53D00" w:rsidRPr="00EF54A6" w:rsidRDefault="00C53D00" w:rsidP="00EF54A6">
      <w:pPr>
        <w:ind w:left="102"/>
        <w:rPr>
          <w:rFonts w:ascii="Georgia" w:hAnsi="Georgia"/>
          <w:i/>
        </w:rPr>
      </w:pPr>
    </w:p>
    <w:p w14:paraId="0A074F4B" w14:textId="77777777" w:rsidR="00C53D00" w:rsidRPr="00EF54A6" w:rsidRDefault="00591FAF" w:rsidP="00EF54A6">
      <w:pPr>
        <w:spacing w:after="240"/>
        <w:rPr>
          <w:rFonts w:ascii="Georgia" w:hAnsi="Georgia"/>
          <w:vertAlign w:val="superscript"/>
        </w:rPr>
      </w:pPr>
      <w:r w:rsidRPr="00EF54A6">
        <w:rPr>
          <w:rFonts w:ascii="Georgia" w:hAnsi="Georgia"/>
        </w:rPr>
        <w:t xml:space="preserve">Civics 101 </w:t>
      </w:r>
      <w:r w:rsidRPr="00EF54A6">
        <w:rPr>
          <w:rFonts w:ascii="Georgia" w:hAnsi="Georgia"/>
        </w:rPr>
        <w:tab/>
        <w:t xml:space="preserve">            Oct 29 &amp; Nov 5, Nov 12</w:t>
      </w:r>
    </w:p>
    <w:p w14:paraId="5579B494" w14:textId="77777777" w:rsidR="00C53D00" w:rsidRPr="00EF54A6" w:rsidRDefault="00591FAF" w:rsidP="00EF54A6">
      <w:pPr>
        <w:spacing w:after="240"/>
        <w:rPr>
          <w:rFonts w:ascii="Georgia" w:hAnsi="Georgia"/>
        </w:rPr>
      </w:pPr>
      <w:r w:rsidRPr="00EF54A6">
        <w:rPr>
          <w:rFonts w:ascii="Georgia" w:hAnsi="Georgia"/>
        </w:rPr>
        <w:t>Biscayne Bay</w:t>
      </w:r>
      <w:r w:rsidRPr="00EF54A6">
        <w:rPr>
          <w:rFonts w:ascii="Georgia" w:hAnsi="Georgia"/>
        </w:rPr>
        <w:tab/>
      </w:r>
      <w:r w:rsidRPr="00EF54A6">
        <w:rPr>
          <w:rFonts w:ascii="Georgia" w:hAnsi="Georgia"/>
        </w:rPr>
        <w:tab/>
        <w:t>Nov 19, Dec 17, Jan 21, Feb 18, March 18</w:t>
      </w:r>
    </w:p>
    <w:p w14:paraId="391184C8" w14:textId="572F6C2C" w:rsidR="00C53D00" w:rsidRPr="00EF54A6" w:rsidRDefault="00591FAF" w:rsidP="00EF54A6">
      <w:pPr>
        <w:spacing w:after="240"/>
        <w:rPr>
          <w:rFonts w:ascii="Georgia" w:hAnsi="Georgia"/>
        </w:rPr>
      </w:pPr>
      <w:r w:rsidRPr="00EF54A6">
        <w:rPr>
          <w:rFonts w:ascii="Georgia" w:hAnsi="Georgia"/>
        </w:rPr>
        <w:t>Smart Growth</w:t>
      </w:r>
      <w:r w:rsidRPr="00EF54A6">
        <w:rPr>
          <w:rFonts w:ascii="Georgia" w:hAnsi="Georgia"/>
        </w:rPr>
        <w:tab/>
        <w:t>Dec 3, Jan 7, Feb 4, March 4, April 1</w:t>
      </w:r>
    </w:p>
    <w:p w14:paraId="701FBF86" w14:textId="77777777" w:rsidR="00C53D00" w:rsidRPr="00EF54A6" w:rsidRDefault="00591FAF" w:rsidP="00EF54A6">
      <w:pPr>
        <w:spacing w:after="240"/>
        <w:rPr>
          <w:rFonts w:ascii="Georgia" w:hAnsi="Georgia"/>
        </w:rPr>
      </w:pPr>
      <w:r w:rsidRPr="00EF54A6">
        <w:rPr>
          <w:rFonts w:ascii="Georgia" w:hAnsi="Georgia"/>
        </w:rPr>
        <w:t>Everglades</w:t>
      </w:r>
      <w:r w:rsidRPr="00EF54A6">
        <w:rPr>
          <w:rFonts w:ascii="Georgia" w:hAnsi="Georgia"/>
        </w:rPr>
        <w:tab/>
      </w:r>
      <w:r w:rsidRPr="00EF54A6">
        <w:rPr>
          <w:rFonts w:ascii="Georgia" w:hAnsi="Georgia"/>
        </w:rPr>
        <w:tab/>
        <w:t>Dec 10, Jan 14, Feb 11, March 11, April 8</w:t>
      </w:r>
    </w:p>
    <w:p w14:paraId="0D0373D7" w14:textId="77777777" w:rsidR="00C53D00" w:rsidRPr="00EF54A6" w:rsidRDefault="00591FAF" w:rsidP="00EF54A6">
      <w:pPr>
        <w:spacing w:after="240"/>
        <w:rPr>
          <w:rFonts w:ascii="Georgia" w:hAnsi="Georgia"/>
        </w:rPr>
      </w:pPr>
      <w:r w:rsidRPr="00EF54A6">
        <w:rPr>
          <w:rFonts w:ascii="Georgia" w:hAnsi="Georgia"/>
        </w:rPr>
        <w:t>Campaigns 101</w:t>
      </w:r>
      <w:r w:rsidRPr="00EF54A6">
        <w:rPr>
          <w:rFonts w:ascii="Georgia" w:hAnsi="Georgia"/>
        </w:rPr>
        <w:tab/>
        <w:t>April 15, April 22, May 6</w:t>
      </w:r>
    </w:p>
    <w:p w14:paraId="1B343C64" w14:textId="77777777" w:rsidR="00113B08" w:rsidRDefault="00113B08" w:rsidP="00EF54A6">
      <w:pPr>
        <w:spacing w:after="240"/>
        <w:rPr>
          <w:rFonts w:ascii="Georgia" w:hAnsi="Georgia"/>
          <w:b/>
        </w:rPr>
      </w:pPr>
    </w:p>
    <w:p w14:paraId="587FB1D5" w14:textId="5EF29468" w:rsidR="00C53D00" w:rsidRPr="00EF54A6" w:rsidRDefault="00591FAF" w:rsidP="00EF54A6">
      <w:pPr>
        <w:spacing w:after="240"/>
        <w:rPr>
          <w:rFonts w:ascii="Georgia" w:hAnsi="Georgia"/>
          <w:b/>
        </w:rPr>
      </w:pPr>
      <w:r w:rsidRPr="00EF54A6">
        <w:rPr>
          <w:rFonts w:ascii="Georgia" w:hAnsi="Georgia"/>
          <w:b/>
        </w:rPr>
        <w:t>Required Webinars for all Ambassadors:</w:t>
      </w:r>
    </w:p>
    <w:p w14:paraId="35D61118" w14:textId="4C13B8BA" w:rsidR="00C53D00" w:rsidRPr="00EF54A6" w:rsidRDefault="00591FAF" w:rsidP="00EF54A6">
      <w:pPr>
        <w:spacing w:after="240"/>
        <w:rPr>
          <w:rFonts w:ascii="Georgia" w:hAnsi="Georgia"/>
        </w:rPr>
      </w:pPr>
      <w:r w:rsidRPr="00EF54A6">
        <w:rPr>
          <w:rFonts w:ascii="Georgia" w:hAnsi="Georgia"/>
          <w:color w:val="628F3A"/>
        </w:rPr>
        <w:t>Civics 101:</w:t>
      </w:r>
      <w:r w:rsidRPr="00EF54A6">
        <w:rPr>
          <w:rFonts w:ascii="Georgia" w:hAnsi="Georgia"/>
          <w:color w:val="709801"/>
        </w:rPr>
        <w:t xml:space="preserve"> </w:t>
      </w:r>
      <w:r w:rsidRPr="00EF54A6">
        <w:rPr>
          <w:rFonts w:ascii="Georgia" w:hAnsi="Georgia"/>
        </w:rPr>
        <w:t>Gain knowledge and skills to participate more fully in public discourse and advocacy campaigns. Learn about Miami-Dade County’s government structure, as well as state and national institutions, and the roles, rights and responsibilities of community members. Get an overview of Everglades Restoration, the health of Biscayne Bay and local Smart Growth plannin</w:t>
      </w:r>
      <w:r w:rsidR="00530B54" w:rsidRPr="00EF54A6">
        <w:rPr>
          <w:rFonts w:ascii="Georgia" w:hAnsi="Georgia"/>
        </w:rPr>
        <w:t>g.</w:t>
      </w:r>
    </w:p>
    <w:p w14:paraId="705AA1F4" w14:textId="77777777" w:rsidR="00C53D00" w:rsidRPr="00EF54A6" w:rsidRDefault="00591FAF" w:rsidP="00EF54A6">
      <w:pPr>
        <w:spacing w:after="240"/>
        <w:rPr>
          <w:rFonts w:ascii="Georgia" w:hAnsi="Georgia"/>
        </w:rPr>
      </w:pPr>
      <w:r w:rsidRPr="00EF54A6">
        <w:rPr>
          <w:rFonts w:ascii="Georgia" w:hAnsi="Georgia"/>
          <w:color w:val="628F3A"/>
        </w:rPr>
        <w:t>Campaigns:</w:t>
      </w:r>
      <w:r w:rsidRPr="00EF54A6">
        <w:rPr>
          <w:rFonts w:ascii="Georgia" w:hAnsi="Georgia"/>
          <w:color w:val="709801"/>
        </w:rPr>
        <w:t xml:space="preserve"> </w:t>
      </w:r>
      <w:r w:rsidRPr="00EF54A6">
        <w:rPr>
          <w:rFonts w:ascii="Georgia" w:hAnsi="Georgia"/>
        </w:rPr>
        <w:t>Learn how an environmental advocacy campaign works in this introduction to campaign strategy. How to develop a strategy for change, how to involve your community, supporters and detractors and the power of your personal story are among the topics to be covered. Gain hands-on experience by taking part in a live advocacy campaign planning webinar. &gt;</w:t>
      </w:r>
    </w:p>
    <w:p w14:paraId="6003FE7B" w14:textId="77777777" w:rsidR="00C53D00" w:rsidRPr="00EF54A6" w:rsidRDefault="00C53D00" w:rsidP="00EF54A6">
      <w:pPr>
        <w:spacing w:after="240"/>
        <w:rPr>
          <w:rFonts w:ascii="Georgia" w:hAnsi="Georgia"/>
          <w:b/>
          <w:sz w:val="20"/>
          <w:szCs w:val="20"/>
        </w:rPr>
      </w:pPr>
    </w:p>
    <w:p w14:paraId="6CCE109C" w14:textId="77777777" w:rsidR="00597652" w:rsidRDefault="00597652" w:rsidP="00EF54A6">
      <w:pPr>
        <w:ind w:left="360"/>
        <w:rPr>
          <w:rFonts w:ascii="Georgia" w:eastAsia="Georgia" w:hAnsi="Georgia" w:cs="Georgia"/>
          <w:color w:val="202F13"/>
          <w:sz w:val="20"/>
          <w:szCs w:val="20"/>
        </w:rPr>
      </w:pPr>
    </w:p>
    <w:p w14:paraId="1446A3CE" w14:textId="2A9D3A30" w:rsidR="00C53D00" w:rsidRPr="00EF54A6" w:rsidRDefault="00591FAF" w:rsidP="00EF54A6">
      <w:pPr>
        <w:ind w:left="360"/>
        <w:rPr>
          <w:rFonts w:ascii="Georgia" w:eastAsia="Georgia" w:hAnsi="Georgia" w:cs="Georgia"/>
          <w:sz w:val="20"/>
          <w:szCs w:val="20"/>
        </w:rPr>
      </w:pPr>
      <w:r w:rsidRPr="00EF54A6">
        <w:rPr>
          <w:rFonts w:ascii="Georgia" w:eastAsia="Georgia" w:hAnsi="Georgia" w:cs="Georgia"/>
          <w:color w:val="202F13"/>
          <w:sz w:val="20"/>
          <w:szCs w:val="20"/>
        </w:rPr>
        <w:t xml:space="preserve">Tropical Audubon Society </w:t>
      </w:r>
      <w:r w:rsidRPr="00EF54A6">
        <w:rPr>
          <w:rFonts w:ascii="Georgia" w:eastAsia="Georgia" w:hAnsi="Georgia" w:cs="Georgia"/>
          <w:color w:val="90D04F"/>
          <w:sz w:val="20"/>
          <w:szCs w:val="20"/>
        </w:rPr>
        <w:t xml:space="preserve">| </w:t>
      </w:r>
      <w:r w:rsidRPr="00EF54A6">
        <w:rPr>
          <w:rFonts w:ascii="Georgia" w:eastAsia="Georgia" w:hAnsi="Georgia" w:cs="Georgia"/>
          <w:color w:val="202F13"/>
          <w:sz w:val="20"/>
          <w:szCs w:val="20"/>
        </w:rPr>
        <w:t xml:space="preserve">5530 Sunset Drive Miami, FL 33143 </w:t>
      </w:r>
      <w:r w:rsidRPr="00EF54A6">
        <w:rPr>
          <w:rFonts w:ascii="Georgia" w:eastAsia="Georgia" w:hAnsi="Georgia" w:cs="Georgia"/>
          <w:color w:val="90D04F"/>
          <w:sz w:val="20"/>
          <w:szCs w:val="20"/>
        </w:rPr>
        <w:t xml:space="preserve">| </w:t>
      </w:r>
      <w:r w:rsidRPr="00EF54A6">
        <w:rPr>
          <w:rFonts w:ascii="Georgia" w:eastAsia="Georgia" w:hAnsi="Georgia" w:cs="Georgia"/>
          <w:color w:val="202F13"/>
          <w:sz w:val="20"/>
          <w:szCs w:val="20"/>
        </w:rPr>
        <w:t xml:space="preserve">(305) 667-7337 </w:t>
      </w:r>
      <w:r w:rsidRPr="00EF54A6">
        <w:rPr>
          <w:rFonts w:ascii="Georgia" w:eastAsia="Georgia" w:hAnsi="Georgia" w:cs="Georgia"/>
          <w:color w:val="90D04F"/>
          <w:sz w:val="20"/>
          <w:szCs w:val="20"/>
        </w:rPr>
        <w:t xml:space="preserve">| </w:t>
      </w:r>
      <w:hyperlink r:id="rId6">
        <w:r w:rsidRPr="00EF54A6">
          <w:rPr>
            <w:rFonts w:ascii="Georgia" w:eastAsia="Georgia" w:hAnsi="Georgia" w:cs="Georgia"/>
            <w:color w:val="202F13"/>
            <w:sz w:val="20"/>
            <w:szCs w:val="20"/>
          </w:rPr>
          <w:t>www.tropicalaudubon.org</w:t>
        </w:r>
      </w:hyperlink>
    </w:p>
    <w:p w14:paraId="7506D79F" w14:textId="77777777" w:rsidR="00C53D00" w:rsidRPr="00EF54A6" w:rsidRDefault="00C53D00" w:rsidP="00EF54A6">
      <w:pPr>
        <w:rPr>
          <w:rFonts w:ascii="Georgia" w:hAnsi="Georgia"/>
          <w:b/>
        </w:rPr>
      </w:pPr>
    </w:p>
    <w:p w14:paraId="228ADB09" w14:textId="63B93CE8" w:rsidR="00C53D00" w:rsidRPr="00EF54A6" w:rsidRDefault="00591FAF" w:rsidP="00EF54A6">
      <w:pPr>
        <w:rPr>
          <w:rFonts w:ascii="Georgia" w:hAnsi="Georgia"/>
          <w:b/>
        </w:rPr>
      </w:pPr>
      <w:r w:rsidRPr="00EF54A6">
        <w:rPr>
          <w:rFonts w:ascii="Georgia" w:hAnsi="Georgia"/>
          <w:b/>
          <w:color w:val="000000"/>
        </w:rPr>
        <w:t>Tropical</w:t>
      </w:r>
      <w:r w:rsidRPr="00EF54A6">
        <w:rPr>
          <w:rFonts w:ascii="Georgia" w:hAnsi="Georgia"/>
          <w:b/>
          <w:color w:val="FF0000"/>
        </w:rPr>
        <w:t xml:space="preserve"> </w:t>
      </w:r>
      <w:r w:rsidRPr="00EF54A6">
        <w:rPr>
          <w:rFonts w:ascii="Georgia" w:hAnsi="Georgia"/>
          <w:b/>
        </w:rPr>
        <w:t xml:space="preserve">Audubon Ambassador Program, </w:t>
      </w:r>
      <w:r w:rsidRPr="00EF54A6">
        <w:rPr>
          <w:rFonts w:ascii="Georgia" w:hAnsi="Georgia"/>
          <w:b/>
          <w:i/>
        </w:rPr>
        <w:t>Page 3 of 3</w:t>
      </w:r>
    </w:p>
    <w:p w14:paraId="4401ADE1" w14:textId="77777777" w:rsidR="00C53D00" w:rsidRPr="00EF54A6" w:rsidRDefault="00C53D00" w:rsidP="00EF54A6">
      <w:pPr>
        <w:spacing w:after="240"/>
        <w:rPr>
          <w:rFonts w:ascii="Georgia" w:hAnsi="Georgia"/>
          <w:b/>
        </w:rPr>
      </w:pPr>
    </w:p>
    <w:p w14:paraId="0F7860C4" w14:textId="62DEDDEA" w:rsidR="00C53D00" w:rsidRPr="00EF54A6" w:rsidRDefault="00591FAF" w:rsidP="00EF54A6">
      <w:pPr>
        <w:spacing w:after="240"/>
        <w:rPr>
          <w:rFonts w:ascii="Georgia" w:hAnsi="Georgia"/>
          <w:b/>
        </w:rPr>
      </w:pPr>
      <w:r w:rsidRPr="00EF54A6">
        <w:rPr>
          <w:rFonts w:ascii="Georgia" w:hAnsi="Georgia"/>
          <w:b/>
        </w:rPr>
        <w:t xml:space="preserve">Program Tracks (Ambassadors may choose </w:t>
      </w:r>
      <w:r w:rsidR="001C0FED">
        <w:rPr>
          <w:rFonts w:ascii="Georgia" w:hAnsi="Georgia"/>
          <w:b/>
        </w:rPr>
        <w:t>up to 3</w:t>
      </w:r>
      <w:r w:rsidRPr="00EF54A6">
        <w:rPr>
          <w:rFonts w:ascii="Georgia" w:hAnsi="Georgia"/>
          <w:b/>
        </w:rPr>
        <w:t xml:space="preserve"> tracks)</w:t>
      </w:r>
    </w:p>
    <w:p w14:paraId="1824F262" w14:textId="77777777" w:rsidR="00C53D00" w:rsidRPr="00EF54A6" w:rsidRDefault="00591FAF" w:rsidP="00EF54A6">
      <w:pPr>
        <w:spacing w:after="240"/>
        <w:rPr>
          <w:rFonts w:ascii="Georgia" w:hAnsi="Georgia"/>
          <w:b/>
        </w:rPr>
      </w:pPr>
      <w:r w:rsidRPr="00EF54A6">
        <w:rPr>
          <w:rFonts w:ascii="Georgia" w:hAnsi="Georgia"/>
          <w:color w:val="628F3A"/>
        </w:rPr>
        <w:t>Biscayne Bay:</w:t>
      </w:r>
      <w:r w:rsidRPr="00EF54A6">
        <w:rPr>
          <w:rFonts w:ascii="Georgia" w:hAnsi="Georgia"/>
          <w:color w:val="709801"/>
        </w:rPr>
        <w:t xml:space="preserve"> </w:t>
      </w:r>
      <w:r w:rsidRPr="00EF54A6">
        <w:rPr>
          <w:rFonts w:ascii="Georgia" w:hAnsi="Georgia"/>
        </w:rPr>
        <w:t xml:space="preserve">Learn about our local water-quality issues and how you can become a voice for Biscayne Bay in this 5-part webinar track.  Gain insights into local, state and federal laws and regulations that affect Biscayne Bay, the economic, cultural and ecological importance of this aquatic ecosystem, the multiple threats it faces and what can be done to address them, as well as opportunities to take advocacy actions to protect it. </w:t>
      </w:r>
    </w:p>
    <w:p w14:paraId="5C734F66" w14:textId="3F4C65FF" w:rsidR="00C53D00" w:rsidRPr="00EF54A6" w:rsidRDefault="00591FAF" w:rsidP="00EF54A6">
      <w:pPr>
        <w:spacing w:after="240"/>
        <w:rPr>
          <w:rFonts w:ascii="Georgia" w:hAnsi="Georgia"/>
          <w:color w:val="628F3A"/>
        </w:rPr>
      </w:pPr>
      <w:r w:rsidRPr="00EF54A6">
        <w:rPr>
          <w:rFonts w:ascii="Georgia" w:hAnsi="Georgia"/>
          <w:color w:val="628F3A"/>
        </w:rPr>
        <w:t>Smart Growth:</w:t>
      </w:r>
      <w:r w:rsidRPr="00EF54A6">
        <w:rPr>
          <w:rFonts w:ascii="Georgia" w:hAnsi="Georgia"/>
        </w:rPr>
        <w:t xml:space="preserve"> Delve into South Florida’s history of development and ways you can ensure a better future for our region in this 5-part webinar track. Learn how development policy decisions are made</w:t>
      </w:r>
      <w:r w:rsidR="002B0B1B" w:rsidRPr="00EF54A6">
        <w:rPr>
          <w:rFonts w:ascii="Georgia" w:hAnsi="Georgia"/>
        </w:rPr>
        <w:t xml:space="preserve">, how they drive growth </w:t>
      </w:r>
      <w:r w:rsidRPr="00EF54A6">
        <w:rPr>
          <w:rFonts w:ascii="Georgia" w:hAnsi="Georgia"/>
        </w:rPr>
        <w:t>and their implications for zoning, water quality and transit. Understand how growth impacts birds and other wildlife, communities and water resources</w:t>
      </w:r>
      <w:r w:rsidR="002B0B1B" w:rsidRPr="00EF54A6">
        <w:rPr>
          <w:rFonts w:ascii="Georgia" w:hAnsi="Georgia"/>
        </w:rPr>
        <w:t>,</w:t>
      </w:r>
      <w:r w:rsidRPr="00EF54A6">
        <w:rPr>
          <w:rFonts w:ascii="Georgia" w:hAnsi="Georgia"/>
        </w:rPr>
        <w:t xml:space="preserve"> and take part in </w:t>
      </w:r>
      <w:r w:rsidR="002B0B1B" w:rsidRPr="00EF54A6">
        <w:rPr>
          <w:rFonts w:ascii="Georgia" w:hAnsi="Georgia"/>
        </w:rPr>
        <w:t xml:space="preserve">real-time </w:t>
      </w:r>
      <w:r w:rsidRPr="00EF54A6">
        <w:rPr>
          <w:rFonts w:ascii="Georgia" w:hAnsi="Georgia"/>
        </w:rPr>
        <w:t>advocacy campaigns.</w:t>
      </w:r>
    </w:p>
    <w:p w14:paraId="4EB9E5EE" w14:textId="138C05B5" w:rsidR="00C53D00" w:rsidRDefault="00591FAF" w:rsidP="00EF54A6">
      <w:pPr>
        <w:spacing w:after="240"/>
        <w:rPr>
          <w:rFonts w:ascii="Georgia" w:hAnsi="Georgia"/>
        </w:rPr>
      </w:pPr>
      <w:r w:rsidRPr="00EF54A6">
        <w:rPr>
          <w:rFonts w:ascii="Georgia" w:hAnsi="Georgia"/>
          <w:color w:val="628F3A"/>
        </w:rPr>
        <w:t>Everglades:</w:t>
      </w:r>
      <w:r w:rsidRPr="00EF54A6">
        <w:rPr>
          <w:rFonts w:ascii="Georgia" w:hAnsi="Georgia"/>
          <w:color w:val="709801"/>
        </w:rPr>
        <w:t xml:space="preserve"> </w:t>
      </w:r>
      <w:r w:rsidRPr="00EF54A6">
        <w:rPr>
          <w:rFonts w:ascii="Georgia" w:hAnsi="Georgia"/>
        </w:rPr>
        <w:t>The history and science of the River of Grass, South Florida's most iconic and valuable ecosystem will be explored in this 5-part webinar track. Learn about development issues, water management and the power struggle over the control of water resources. Gain knowledge about the birds and other wildlife who depend on the Everglades habitats. Discover why this ecosystem is so important ecologically, culturally and economically to Miami-Dade County. Learn about the current threats to conserving this vital natural resource and actions you can take.</w:t>
      </w:r>
    </w:p>
    <w:p w14:paraId="257020F0" w14:textId="59AC6CD4" w:rsidR="0099124B" w:rsidRDefault="0099124B" w:rsidP="0099124B">
      <w:r>
        <w:rPr>
          <w:rFonts w:ascii="Georgia" w:hAnsi="Georgia"/>
          <w:color w:val="000000"/>
          <w:shd w:val="clear" w:color="auto" w:fill="FFFFFF"/>
        </w:rPr>
        <w:t>The Tropical Audubon Ambassador program is designed to complement the TAS Mission and methods</w:t>
      </w:r>
      <w:r>
        <w:rPr>
          <w:b/>
          <w:bCs/>
          <w:color w:val="628F3A"/>
          <w:shd w:val="clear" w:color="auto" w:fill="FFFFFF"/>
        </w:rPr>
        <w:t>:</w:t>
      </w:r>
      <w:r>
        <w:rPr>
          <w:b/>
          <w:bCs/>
          <w:color w:val="000000"/>
          <w:shd w:val="clear" w:color="auto" w:fill="FFFFFF"/>
        </w:rPr>
        <w:t>  </w:t>
      </w:r>
      <w:r>
        <w:rPr>
          <w:rFonts w:ascii="Georgia" w:hAnsi="Georgia"/>
          <w:color w:val="000000"/>
          <w:shd w:val="clear" w:color="auto" w:fill="FFFFFF"/>
        </w:rPr>
        <w:t>To conserve and restore South Florida ecosystems, focusing on birds, other wildlife and their habitats, with outreach centered around education and advocacy.</w:t>
      </w:r>
    </w:p>
    <w:p w14:paraId="57283A6A" w14:textId="77777777" w:rsidR="0099124B" w:rsidRPr="00EF54A6" w:rsidRDefault="0099124B" w:rsidP="00EF54A6">
      <w:pPr>
        <w:spacing w:after="240"/>
        <w:rPr>
          <w:rFonts w:ascii="Georgia" w:hAnsi="Georgia"/>
        </w:rPr>
      </w:pPr>
    </w:p>
    <w:p w14:paraId="4CB6A830" w14:textId="77777777" w:rsidR="00C53D00" w:rsidRPr="00EF54A6" w:rsidRDefault="00C53D00" w:rsidP="00EF54A6">
      <w:pPr>
        <w:pBdr>
          <w:top w:val="nil"/>
          <w:left w:val="nil"/>
          <w:bottom w:val="nil"/>
          <w:right w:val="nil"/>
          <w:between w:val="nil"/>
        </w:pBdr>
        <w:spacing w:before="8"/>
        <w:rPr>
          <w:rFonts w:ascii="Georgia" w:hAnsi="Georgia"/>
          <w:color w:val="000000"/>
        </w:rPr>
      </w:pPr>
    </w:p>
    <w:p w14:paraId="165F1348" w14:textId="57531C2B" w:rsidR="00C53D00" w:rsidRPr="00EF54A6" w:rsidRDefault="00591FAF" w:rsidP="00EF54A6">
      <w:pPr>
        <w:pBdr>
          <w:top w:val="nil"/>
          <w:left w:val="nil"/>
          <w:bottom w:val="nil"/>
          <w:right w:val="nil"/>
          <w:between w:val="nil"/>
        </w:pBdr>
        <w:rPr>
          <w:rFonts w:ascii="Georgia" w:hAnsi="Georgia"/>
          <w:color w:val="628F3A"/>
        </w:rPr>
      </w:pPr>
      <w:r w:rsidRPr="00EF54A6">
        <w:rPr>
          <w:rFonts w:ascii="Georgia" w:hAnsi="Georgia"/>
          <w:color w:val="628F3A"/>
        </w:rPr>
        <w:t>Registration Link:</w:t>
      </w:r>
      <w:r w:rsidR="0084226D" w:rsidRPr="00EF54A6">
        <w:rPr>
          <w:rFonts w:ascii="Georgia" w:hAnsi="Georgia"/>
          <w:color w:val="628F3A"/>
        </w:rPr>
        <w:t xml:space="preserve"> </w:t>
      </w:r>
      <w:hyperlink r:id="rId7" w:history="1">
        <w:r w:rsidR="000822F8" w:rsidRPr="000822F8">
          <w:rPr>
            <w:rStyle w:val="Hyperlink"/>
            <w:color w:val="000000" w:themeColor="text1"/>
          </w:rPr>
          <w:t>www.tasprograms.org/audubon-ambassador</w:t>
        </w:r>
      </w:hyperlink>
    </w:p>
    <w:p w14:paraId="58735C77" w14:textId="77777777" w:rsidR="00C53D00" w:rsidRDefault="00C53D00">
      <w:pPr>
        <w:pBdr>
          <w:top w:val="nil"/>
          <w:left w:val="nil"/>
          <w:bottom w:val="nil"/>
          <w:right w:val="nil"/>
          <w:between w:val="nil"/>
        </w:pBdr>
        <w:rPr>
          <w:color w:val="000000"/>
        </w:rPr>
      </w:pPr>
    </w:p>
    <w:p w14:paraId="5CAF1A9E" w14:textId="77777777" w:rsidR="00C53D00" w:rsidRDefault="00C53D00">
      <w:pPr>
        <w:pBdr>
          <w:top w:val="nil"/>
          <w:left w:val="nil"/>
          <w:bottom w:val="nil"/>
          <w:right w:val="nil"/>
          <w:between w:val="nil"/>
        </w:pBdr>
        <w:rPr>
          <w:color w:val="000000"/>
        </w:rPr>
      </w:pPr>
    </w:p>
    <w:p w14:paraId="449D13FD" w14:textId="77777777" w:rsidR="00C53D00" w:rsidRDefault="00591FAF">
      <w:pPr>
        <w:pStyle w:val="Heading1"/>
        <w:spacing w:before="105"/>
        <w:ind w:left="0"/>
        <w:rPr>
          <w:sz w:val="24"/>
          <w:szCs w:val="24"/>
        </w:rPr>
      </w:pPr>
      <w:r>
        <w:rPr>
          <w:sz w:val="24"/>
          <w:szCs w:val="24"/>
        </w:rPr>
        <w:t>For more programming information, contact:</w:t>
      </w:r>
    </w:p>
    <w:p w14:paraId="59149CA9" w14:textId="5607940A" w:rsidR="00C53D00" w:rsidRDefault="00591FAF">
      <w:pPr>
        <w:pStyle w:val="Heading1"/>
        <w:spacing w:before="105"/>
        <w:ind w:left="0"/>
        <w:rPr>
          <w:sz w:val="24"/>
          <w:szCs w:val="24"/>
        </w:rPr>
      </w:pPr>
      <w:r>
        <w:rPr>
          <w:sz w:val="24"/>
          <w:szCs w:val="24"/>
        </w:rPr>
        <w:t xml:space="preserve">Alison Enchelmaier at </w:t>
      </w:r>
      <w:hyperlink r:id="rId8" w:history="1">
        <w:r w:rsidRPr="002B0B1B">
          <w:rPr>
            <w:rStyle w:val="Hyperlink"/>
            <w:color w:val="000000" w:themeColor="text1"/>
            <w:sz w:val="24"/>
            <w:szCs w:val="24"/>
          </w:rPr>
          <w:t>ambassador@tropicalaudubon.org</w:t>
        </w:r>
      </w:hyperlink>
    </w:p>
    <w:p w14:paraId="06CAF1BD" w14:textId="77777777" w:rsidR="00C53D00" w:rsidRDefault="00C53D00">
      <w:pPr>
        <w:pStyle w:val="Heading1"/>
        <w:spacing w:before="105"/>
        <w:ind w:firstLine="102"/>
        <w:rPr>
          <w:sz w:val="24"/>
          <w:szCs w:val="24"/>
        </w:rPr>
      </w:pPr>
    </w:p>
    <w:p w14:paraId="32A89A2E" w14:textId="77777777" w:rsidR="00C53D00" w:rsidRDefault="00591FAF">
      <w:pPr>
        <w:pStyle w:val="Heading1"/>
        <w:spacing w:before="105"/>
        <w:ind w:left="0"/>
        <w:rPr>
          <w:sz w:val="24"/>
          <w:szCs w:val="24"/>
        </w:rPr>
      </w:pPr>
      <w:r>
        <w:rPr>
          <w:sz w:val="24"/>
          <w:szCs w:val="24"/>
        </w:rPr>
        <w:t>For media inquiries, contact:</w:t>
      </w:r>
    </w:p>
    <w:p w14:paraId="092FAB3C" w14:textId="77777777" w:rsidR="00C53D00" w:rsidRDefault="00591FAF">
      <w:pPr>
        <w:pStyle w:val="Heading1"/>
        <w:spacing w:before="105"/>
        <w:ind w:left="0"/>
        <w:rPr>
          <w:sz w:val="24"/>
          <w:szCs w:val="24"/>
        </w:rPr>
      </w:pPr>
      <w:r>
        <w:rPr>
          <w:sz w:val="24"/>
          <w:szCs w:val="24"/>
        </w:rPr>
        <w:t xml:space="preserve">Ana Lima at </w:t>
      </w:r>
      <w:hyperlink r:id="rId9">
        <w:r w:rsidRPr="009D62C2">
          <w:rPr>
            <w:color w:val="000000" w:themeColor="text1"/>
            <w:sz w:val="24"/>
            <w:szCs w:val="24"/>
            <w:u w:val="single"/>
          </w:rPr>
          <w:t>communications@tropicalaudubon.org</w:t>
        </w:r>
      </w:hyperlink>
    </w:p>
    <w:p w14:paraId="04C8CC15" w14:textId="77777777" w:rsidR="00C53D00" w:rsidRDefault="00C53D00">
      <w:pPr>
        <w:pBdr>
          <w:top w:val="nil"/>
          <w:left w:val="nil"/>
          <w:bottom w:val="nil"/>
          <w:right w:val="nil"/>
          <w:between w:val="nil"/>
        </w:pBdr>
        <w:rPr>
          <w:color w:val="000000"/>
        </w:rPr>
      </w:pPr>
    </w:p>
    <w:p w14:paraId="2649E658" w14:textId="77777777" w:rsidR="00C53D00" w:rsidRDefault="00C53D00">
      <w:pPr>
        <w:rPr>
          <w:b/>
          <w:color w:val="628F3A"/>
        </w:rPr>
      </w:pPr>
    </w:p>
    <w:p w14:paraId="7C1697F4" w14:textId="77777777" w:rsidR="00C53D00" w:rsidRDefault="00C53D00">
      <w:pPr>
        <w:rPr>
          <w:b/>
          <w:color w:val="628F3A"/>
        </w:rPr>
      </w:pPr>
    </w:p>
    <w:p w14:paraId="6E148BC4" w14:textId="77777777" w:rsidR="00C53D00" w:rsidRDefault="00C53D00">
      <w:pPr>
        <w:ind w:left="360"/>
        <w:rPr>
          <w:rFonts w:ascii="Georgia" w:eastAsia="Georgia" w:hAnsi="Georgia" w:cs="Georgia"/>
          <w:color w:val="202F13"/>
          <w:sz w:val="20"/>
          <w:szCs w:val="20"/>
        </w:rPr>
      </w:pPr>
    </w:p>
    <w:p w14:paraId="2542DC3C" w14:textId="77777777" w:rsidR="00C53D00" w:rsidRDefault="00C53D00">
      <w:pPr>
        <w:ind w:left="360"/>
        <w:rPr>
          <w:rFonts w:ascii="Georgia" w:eastAsia="Georgia" w:hAnsi="Georgia" w:cs="Georgia"/>
          <w:color w:val="202F13"/>
          <w:sz w:val="20"/>
          <w:szCs w:val="20"/>
        </w:rPr>
      </w:pPr>
    </w:p>
    <w:p w14:paraId="1107B15B" w14:textId="77777777" w:rsidR="00C53D00" w:rsidRDefault="00C53D00">
      <w:pPr>
        <w:ind w:left="360"/>
        <w:rPr>
          <w:rFonts w:ascii="Georgia" w:eastAsia="Georgia" w:hAnsi="Georgia" w:cs="Georgia"/>
          <w:color w:val="202F13"/>
          <w:sz w:val="20"/>
          <w:szCs w:val="20"/>
        </w:rPr>
      </w:pPr>
    </w:p>
    <w:p w14:paraId="6F2BB571" w14:textId="77777777" w:rsidR="00C53D00" w:rsidRDefault="00C53D00">
      <w:pPr>
        <w:ind w:left="360"/>
        <w:rPr>
          <w:rFonts w:ascii="Georgia" w:eastAsia="Georgia" w:hAnsi="Georgia" w:cs="Georgia"/>
          <w:color w:val="202F13"/>
          <w:sz w:val="20"/>
          <w:szCs w:val="20"/>
        </w:rPr>
      </w:pPr>
    </w:p>
    <w:p w14:paraId="7ADC9187" w14:textId="77777777" w:rsidR="00C53D00" w:rsidRDefault="00C53D00">
      <w:pPr>
        <w:ind w:left="360"/>
        <w:rPr>
          <w:rFonts w:ascii="Georgia" w:eastAsia="Georgia" w:hAnsi="Georgia" w:cs="Georgia"/>
          <w:color w:val="202F13"/>
          <w:sz w:val="20"/>
          <w:szCs w:val="20"/>
        </w:rPr>
      </w:pPr>
    </w:p>
    <w:p w14:paraId="7AC7F461" w14:textId="77777777" w:rsidR="00C53D00" w:rsidRDefault="00C53D00">
      <w:pPr>
        <w:ind w:left="360"/>
        <w:rPr>
          <w:rFonts w:ascii="Georgia" w:eastAsia="Georgia" w:hAnsi="Georgia" w:cs="Georgia"/>
          <w:color w:val="202F13"/>
          <w:sz w:val="20"/>
          <w:szCs w:val="20"/>
        </w:rPr>
      </w:pPr>
    </w:p>
    <w:p w14:paraId="63F735AE" w14:textId="77777777" w:rsidR="00C53D00" w:rsidRDefault="00C53D00">
      <w:pPr>
        <w:ind w:left="360"/>
        <w:rPr>
          <w:rFonts w:ascii="Georgia" w:eastAsia="Georgia" w:hAnsi="Georgia" w:cs="Georgia"/>
          <w:color w:val="202F13"/>
          <w:sz w:val="20"/>
          <w:szCs w:val="20"/>
        </w:rPr>
      </w:pPr>
    </w:p>
    <w:p w14:paraId="1DD34B93" w14:textId="77777777" w:rsidR="00C53D00" w:rsidRDefault="00C53D00">
      <w:pPr>
        <w:ind w:left="360"/>
        <w:rPr>
          <w:rFonts w:ascii="Georgia" w:eastAsia="Georgia" w:hAnsi="Georgia" w:cs="Georgia"/>
          <w:color w:val="202F13"/>
          <w:sz w:val="10"/>
          <w:szCs w:val="10"/>
        </w:rPr>
      </w:pPr>
    </w:p>
    <w:p w14:paraId="5DC40D2C" w14:textId="77777777" w:rsidR="00597652" w:rsidRDefault="00597652">
      <w:pPr>
        <w:ind w:left="360"/>
        <w:rPr>
          <w:rFonts w:ascii="Georgia" w:eastAsia="Georgia" w:hAnsi="Georgia" w:cs="Georgia"/>
          <w:color w:val="202F13"/>
          <w:sz w:val="20"/>
          <w:szCs w:val="20"/>
        </w:rPr>
      </w:pPr>
    </w:p>
    <w:p w14:paraId="657D4C7E" w14:textId="77777777" w:rsidR="0099124B" w:rsidRDefault="0099124B">
      <w:pPr>
        <w:ind w:left="360"/>
        <w:rPr>
          <w:rFonts w:ascii="Georgia" w:eastAsia="Georgia" w:hAnsi="Georgia" w:cs="Georgia"/>
          <w:color w:val="202F13"/>
          <w:sz w:val="20"/>
          <w:szCs w:val="20"/>
        </w:rPr>
      </w:pPr>
    </w:p>
    <w:p w14:paraId="10C749C1" w14:textId="77777777" w:rsidR="0099124B" w:rsidRDefault="0099124B">
      <w:pPr>
        <w:ind w:left="360"/>
        <w:rPr>
          <w:rFonts w:ascii="Georgia" w:eastAsia="Georgia" w:hAnsi="Georgia" w:cs="Georgia"/>
          <w:color w:val="202F13"/>
          <w:sz w:val="20"/>
          <w:szCs w:val="20"/>
        </w:rPr>
      </w:pPr>
    </w:p>
    <w:p w14:paraId="4E070771" w14:textId="12EC5D63" w:rsidR="00C53D00" w:rsidRDefault="00591FAF">
      <w:pPr>
        <w:ind w:left="360"/>
        <w:rPr>
          <w:rFonts w:ascii="Georgia" w:eastAsia="Georgia" w:hAnsi="Georgia" w:cs="Georgia"/>
          <w:sz w:val="20"/>
          <w:szCs w:val="20"/>
        </w:rPr>
      </w:pPr>
      <w:r>
        <w:rPr>
          <w:rFonts w:ascii="Georgia" w:eastAsia="Georgia" w:hAnsi="Georgia" w:cs="Georgia"/>
          <w:color w:val="202F13"/>
          <w:sz w:val="20"/>
          <w:szCs w:val="20"/>
        </w:rPr>
        <w:t xml:space="preserve">Tropical Audubon Society </w:t>
      </w:r>
      <w:r>
        <w:rPr>
          <w:rFonts w:ascii="Georgia" w:eastAsia="Georgia" w:hAnsi="Georgia" w:cs="Georgia"/>
          <w:color w:val="90D04F"/>
          <w:sz w:val="20"/>
          <w:szCs w:val="20"/>
        </w:rPr>
        <w:t xml:space="preserve">| </w:t>
      </w:r>
      <w:r>
        <w:rPr>
          <w:rFonts w:ascii="Georgia" w:eastAsia="Georgia" w:hAnsi="Georgia" w:cs="Georgia"/>
          <w:color w:val="202F13"/>
          <w:sz w:val="20"/>
          <w:szCs w:val="20"/>
        </w:rPr>
        <w:t xml:space="preserve">5530 Sunset Drive Miami, FL 33143 </w:t>
      </w:r>
      <w:r>
        <w:rPr>
          <w:rFonts w:ascii="Georgia" w:eastAsia="Georgia" w:hAnsi="Georgia" w:cs="Georgia"/>
          <w:color w:val="90D04F"/>
          <w:sz w:val="20"/>
          <w:szCs w:val="20"/>
        </w:rPr>
        <w:t xml:space="preserve">| </w:t>
      </w:r>
      <w:r>
        <w:rPr>
          <w:rFonts w:ascii="Georgia" w:eastAsia="Georgia" w:hAnsi="Georgia" w:cs="Georgia"/>
          <w:color w:val="202F13"/>
          <w:sz w:val="20"/>
          <w:szCs w:val="20"/>
        </w:rPr>
        <w:t xml:space="preserve">(305) 667-7337 </w:t>
      </w:r>
      <w:r>
        <w:rPr>
          <w:rFonts w:ascii="Georgia" w:eastAsia="Georgia" w:hAnsi="Georgia" w:cs="Georgia"/>
          <w:color w:val="90D04F"/>
          <w:sz w:val="20"/>
          <w:szCs w:val="20"/>
        </w:rPr>
        <w:t xml:space="preserve">| </w:t>
      </w:r>
      <w:hyperlink r:id="rId10">
        <w:r>
          <w:rPr>
            <w:rFonts w:ascii="Georgia" w:eastAsia="Georgia" w:hAnsi="Georgia" w:cs="Georgia"/>
            <w:color w:val="202F13"/>
            <w:sz w:val="20"/>
            <w:szCs w:val="20"/>
          </w:rPr>
          <w:t>www.tropicalaudubon.org</w:t>
        </w:r>
      </w:hyperlink>
    </w:p>
    <w:sectPr w:rsidR="00C53D00">
      <w:pgSz w:w="12240" w:h="15840"/>
      <w:pgMar w:top="461" w:right="1080" w:bottom="5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00"/>
    <w:rsid w:val="000321E3"/>
    <w:rsid w:val="000822F8"/>
    <w:rsid w:val="000D580E"/>
    <w:rsid w:val="00113B08"/>
    <w:rsid w:val="0014130B"/>
    <w:rsid w:val="001C0FED"/>
    <w:rsid w:val="002B0B1B"/>
    <w:rsid w:val="002C2E5A"/>
    <w:rsid w:val="00413187"/>
    <w:rsid w:val="0046508A"/>
    <w:rsid w:val="00466F5B"/>
    <w:rsid w:val="004D4DE6"/>
    <w:rsid w:val="00530B54"/>
    <w:rsid w:val="00583EA4"/>
    <w:rsid w:val="00591FAF"/>
    <w:rsid w:val="00597652"/>
    <w:rsid w:val="00637791"/>
    <w:rsid w:val="006E70CE"/>
    <w:rsid w:val="006F63C0"/>
    <w:rsid w:val="0082632A"/>
    <w:rsid w:val="0084226D"/>
    <w:rsid w:val="00973544"/>
    <w:rsid w:val="0099124B"/>
    <w:rsid w:val="009D62C2"/>
    <w:rsid w:val="00C53D00"/>
    <w:rsid w:val="00D0096F"/>
    <w:rsid w:val="00D406DB"/>
    <w:rsid w:val="00EF54A6"/>
    <w:rsid w:val="00F5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EA2F"/>
  <w15:docId w15:val="{A76D4937-0093-4147-8F59-FCDB69A2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4B"/>
  </w:style>
  <w:style w:type="paragraph" w:styleId="Heading1">
    <w:name w:val="heading 1"/>
    <w:basedOn w:val="Normal"/>
    <w:next w:val="Normal"/>
    <w:uiPriority w:val="9"/>
    <w:qFormat/>
    <w:pPr>
      <w:widowControl w:val="0"/>
      <w:ind w:left="105"/>
      <w:outlineLvl w:val="0"/>
    </w:pPr>
    <w:rPr>
      <w:rFonts w:ascii="Georgia" w:eastAsia="Georgia" w:hAnsi="Georgia" w:cs="Georgia"/>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60"/>
      <w:ind w:left="120" w:right="117" w:firstLine="990"/>
    </w:pPr>
    <w:rPr>
      <w:rFonts w:ascii="Georgia" w:eastAsia="Georgia" w:hAnsi="Georgia" w:cs="Georgia"/>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1FAF"/>
    <w:rPr>
      <w:sz w:val="18"/>
      <w:szCs w:val="18"/>
    </w:rPr>
  </w:style>
  <w:style w:type="character" w:customStyle="1" w:styleId="BalloonTextChar">
    <w:name w:val="Balloon Text Char"/>
    <w:basedOn w:val="DefaultParagraphFont"/>
    <w:link w:val="BalloonText"/>
    <w:uiPriority w:val="99"/>
    <w:semiHidden/>
    <w:rsid w:val="00591FAF"/>
    <w:rPr>
      <w:sz w:val="18"/>
      <w:szCs w:val="18"/>
    </w:rPr>
  </w:style>
  <w:style w:type="character" w:styleId="Hyperlink">
    <w:name w:val="Hyperlink"/>
    <w:basedOn w:val="DefaultParagraphFont"/>
    <w:uiPriority w:val="99"/>
    <w:unhideWhenUsed/>
    <w:rsid w:val="002B0B1B"/>
    <w:rPr>
      <w:color w:val="0000FF" w:themeColor="hyperlink"/>
      <w:u w:val="single"/>
    </w:rPr>
  </w:style>
  <w:style w:type="character" w:styleId="UnresolvedMention">
    <w:name w:val="Unresolved Mention"/>
    <w:basedOn w:val="DefaultParagraphFont"/>
    <w:uiPriority w:val="99"/>
    <w:semiHidden/>
    <w:unhideWhenUsed/>
    <w:rsid w:val="002B0B1B"/>
    <w:rPr>
      <w:color w:val="605E5C"/>
      <w:shd w:val="clear" w:color="auto" w:fill="E1DFDD"/>
    </w:rPr>
  </w:style>
  <w:style w:type="character" w:styleId="FollowedHyperlink">
    <w:name w:val="FollowedHyperlink"/>
    <w:basedOn w:val="DefaultParagraphFont"/>
    <w:uiPriority w:val="99"/>
    <w:semiHidden/>
    <w:unhideWhenUsed/>
    <w:rsid w:val="004D4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403">
      <w:bodyDiv w:val="1"/>
      <w:marLeft w:val="0"/>
      <w:marRight w:val="0"/>
      <w:marTop w:val="0"/>
      <w:marBottom w:val="0"/>
      <w:divBdr>
        <w:top w:val="none" w:sz="0" w:space="0" w:color="auto"/>
        <w:left w:val="none" w:sz="0" w:space="0" w:color="auto"/>
        <w:bottom w:val="none" w:sz="0" w:space="0" w:color="auto"/>
        <w:right w:val="none" w:sz="0" w:space="0" w:color="auto"/>
      </w:divBdr>
    </w:div>
    <w:div w:id="929199164">
      <w:bodyDiv w:val="1"/>
      <w:marLeft w:val="0"/>
      <w:marRight w:val="0"/>
      <w:marTop w:val="0"/>
      <w:marBottom w:val="0"/>
      <w:divBdr>
        <w:top w:val="none" w:sz="0" w:space="0" w:color="auto"/>
        <w:left w:val="none" w:sz="0" w:space="0" w:color="auto"/>
        <w:bottom w:val="none" w:sz="0" w:space="0" w:color="auto"/>
        <w:right w:val="none" w:sz="0" w:space="0" w:color="auto"/>
      </w:divBdr>
    </w:div>
    <w:div w:id="1041245320">
      <w:bodyDiv w:val="1"/>
      <w:marLeft w:val="0"/>
      <w:marRight w:val="0"/>
      <w:marTop w:val="0"/>
      <w:marBottom w:val="0"/>
      <w:divBdr>
        <w:top w:val="none" w:sz="0" w:space="0" w:color="auto"/>
        <w:left w:val="none" w:sz="0" w:space="0" w:color="auto"/>
        <w:bottom w:val="none" w:sz="0" w:space="0" w:color="auto"/>
        <w:right w:val="none" w:sz="0" w:space="0" w:color="auto"/>
      </w:divBdr>
    </w:div>
    <w:div w:id="1161657038">
      <w:bodyDiv w:val="1"/>
      <w:marLeft w:val="0"/>
      <w:marRight w:val="0"/>
      <w:marTop w:val="0"/>
      <w:marBottom w:val="0"/>
      <w:divBdr>
        <w:top w:val="none" w:sz="0" w:space="0" w:color="auto"/>
        <w:left w:val="none" w:sz="0" w:space="0" w:color="auto"/>
        <w:bottom w:val="none" w:sz="0" w:space="0" w:color="auto"/>
        <w:right w:val="none" w:sz="0" w:space="0" w:color="auto"/>
      </w:divBdr>
    </w:div>
    <w:div w:id="1525094030">
      <w:bodyDiv w:val="1"/>
      <w:marLeft w:val="0"/>
      <w:marRight w:val="0"/>
      <w:marTop w:val="0"/>
      <w:marBottom w:val="0"/>
      <w:divBdr>
        <w:top w:val="none" w:sz="0" w:space="0" w:color="auto"/>
        <w:left w:val="none" w:sz="0" w:space="0" w:color="auto"/>
        <w:bottom w:val="none" w:sz="0" w:space="0" w:color="auto"/>
        <w:right w:val="none" w:sz="0" w:space="0" w:color="auto"/>
      </w:divBdr>
    </w:div>
    <w:div w:id="1648124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bassador@tropicalaudubon.org" TargetMode="External"/><Relationship Id="rId3" Type="http://schemas.openxmlformats.org/officeDocument/2006/relationships/webSettings" Target="webSettings.xml"/><Relationship Id="rId7" Type="http://schemas.openxmlformats.org/officeDocument/2006/relationships/hyperlink" Target="https://www.tasprograms.org/audubon-ambassad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picalaudubon.org/" TargetMode="External"/><Relationship Id="rId11" Type="http://schemas.openxmlformats.org/officeDocument/2006/relationships/fontTable" Target="fontTable.xml"/><Relationship Id="rId5" Type="http://schemas.openxmlformats.org/officeDocument/2006/relationships/hyperlink" Target="http://www.tropicalaudubon.org/" TargetMode="External"/><Relationship Id="rId10" Type="http://schemas.openxmlformats.org/officeDocument/2006/relationships/hyperlink" Target="http://www.tropicalaudubon.org/" TargetMode="External"/><Relationship Id="rId4" Type="http://schemas.openxmlformats.org/officeDocument/2006/relationships/image" Target="media/image1.png"/><Relationship Id="rId9" Type="http://schemas.openxmlformats.org/officeDocument/2006/relationships/hyperlink" Target="mailto:communications@tropical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Lima</cp:lastModifiedBy>
  <cp:revision>8</cp:revision>
  <dcterms:created xsi:type="dcterms:W3CDTF">2020-10-08T16:56:00Z</dcterms:created>
  <dcterms:modified xsi:type="dcterms:W3CDTF">2020-10-12T14:06:00Z</dcterms:modified>
</cp:coreProperties>
</file>